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1AD5" w14:textId="77777777" w:rsidR="00D06975" w:rsidRDefault="00D04E21" w:rsidP="00254D30">
      <w:pPr>
        <w:widowControl w:val="0"/>
        <w:autoSpaceDE w:val="0"/>
        <w:autoSpaceDN w:val="0"/>
        <w:adjustRightInd w:val="0"/>
        <w:spacing w:before="120"/>
        <w:jc w:val="center"/>
        <w:rPr>
          <w:rFonts w:ascii="Times New Roman" w:hAnsi="Times New Roman" w:cs="Times New Roman"/>
          <w:b/>
          <w:bCs/>
          <w:color w:val="1A1A1A"/>
        </w:rPr>
      </w:pPr>
      <w:r w:rsidRPr="00957613">
        <w:rPr>
          <w:rFonts w:ascii="Times New Roman" w:hAnsi="Times New Roman" w:cs="Times New Roman"/>
          <w:b/>
          <w:bCs/>
          <w:color w:val="1A1A1A"/>
        </w:rPr>
        <w:t xml:space="preserve">Predicting </w:t>
      </w:r>
      <w:r w:rsidR="00123027">
        <w:rPr>
          <w:rFonts w:ascii="Times New Roman" w:hAnsi="Times New Roman" w:cs="Times New Roman"/>
          <w:b/>
          <w:bCs/>
          <w:color w:val="1A1A1A"/>
        </w:rPr>
        <w:t>Transport</w:t>
      </w:r>
      <w:r w:rsidR="00FA4649">
        <w:rPr>
          <w:rFonts w:ascii="Times New Roman" w:hAnsi="Times New Roman" w:cs="Times New Roman"/>
          <w:b/>
          <w:bCs/>
          <w:color w:val="1A1A1A"/>
        </w:rPr>
        <w:t>, Mixing, and Reaction</w:t>
      </w:r>
      <w:r w:rsidRPr="00957613">
        <w:rPr>
          <w:rFonts w:ascii="Times New Roman" w:hAnsi="Times New Roman" w:cs="Times New Roman"/>
          <w:b/>
          <w:bCs/>
          <w:color w:val="1A1A1A"/>
        </w:rPr>
        <w:t xml:space="preserve"> </w:t>
      </w:r>
    </w:p>
    <w:p w14:paraId="6E63F642" w14:textId="048129FA" w:rsidR="00D04E21" w:rsidRPr="00957613" w:rsidRDefault="00D04E21" w:rsidP="00254D30">
      <w:pPr>
        <w:widowControl w:val="0"/>
        <w:autoSpaceDE w:val="0"/>
        <w:autoSpaceDN w:val="0"/>
        <w:adjustRightInd w:val="0"/>
        <w:spacing w:before="120"/>
        <w:jc w:val="center"/>
        <w:rPr>
          <w:rFonts w:ascii="Times New Roman" w:hAnsi="Times New Roman" w:cs="Times New Roman"/>
          <w:b/>
          <w:bCs/>
          <w:color w:val="1A1A1A"/>
        </w:rPr>
      </w:pPr>
      <w:r w:rsidRPr="00957613">
        <w:rPr>
          <w:rFonts w:ascii="Times New Roman" w:hAnsi="Times New Roman" w:cs="Times New Roman"/>
          <w:b/>
          <w:bCs/>
          <w:color w:val="1A1A1A"/>
        </w:rPr>
        <w:t>in Fractured</w:t>
      </w:r>
      <w:r w:rsidR="00C6166C" w:rsidRPr="00C6166C">
        <w:rPr>
          <w:rFonts w:ascii="Times New Roman" w:hAnsi="Times New Roman" w:cs="Times New Roman"/>
          <w:b/>
          <w:bCs/>
          <w:color w:val="1A1A1A"/>
        </w:rPr>
        <w:t xml:space="preserve"> </w:t>
      </w:r>
      <w:r w:rsidR="00C6166C" w:rsidRPr="00957613">
        <w:rPr>
          <w:rFonts w:ascii="Times New Roman" w:hAnsi="Times New Roman" w:cs="Times New Roman"/>
          <w:b/>
          <w:bCs/>
          <w:color w:val="1A1A1A"/>
        </w:rPr>
        <w:t xml:space="preserve">Porous </w:t>
      </w:r>
      <w:r w:rsidRPr="00957613">
        <w:rPr>
          <w:rFonts w:ascii="Times New Roman" w:hAnsi="Times New Roman" w:cs="Times New Roman"/>
          <w:b/>
          <w:bCs/>
          <w:color w:val="1A1A1A"/>
        </w:rPr>
        <w:t xml:space="preserve">Media </w:t>
      </w:r>
      <w:r w:rsidR="00F70B45">
        <w:rPr>
          <w:rFonts w:ascii="Times New Roman" w:hAnsi="Times New Roman" w:cs="Times New Roman"/>
          <w:b/>
          <w:bCs/>
          <w:color w:val="1A1A1A"/>
        </w:rPr>
        <w:t>Across Scales</w:t>
      </w:r>
    </w:p>
    <w:p w14:paraId="3EDDA39F" w14:textId="55BA7D40" w:rsidR="00283B8E" w:rsidRDefault="00E72E8F" w:rsidP="008F7F7B">
      <w:pPr>
        <w:widowControl w:val="0"/>
        <w:autoSpaceDE w:val="0"/>
        <w:autoSpaceDN w:val="0"/>
        <w:adjustRightInd w:val="0"/>
        <w:spacing w:before="120"/>
        <w:jc w:val="center"/>
        <w:rPr>
          <w:rFonts w:ascii="Times New Roman" w:hAnsi="Times New Roman" w:cs="Times New Roman"/>
          <w:color w:val="1A1A1A"/>
        </w:rPr>
      </w:pPr>
      <w:r>
        <w:rPr>
          <w:rFonts w:ascii="Times New Roman" w:hAnsi="Times New Roman" w:cs="Times New Roman"/>
          <w:color w:val="1A1A1A"/>
        </w:rPr>
        <w:t xml:space="preserve">Peter </w:t>
      </w:r>
      <w:r w:rsidR="00283B8E">
        <w:rPr>
          <w:rFonts w:ascii="Times New Roman" w:hAnsi="Times New Roman" w:cs="Times New Roman"/>
          <w:color w:val="1A1A1A"/>
        </w:rPr>
        <w:t>K.</w:t>
      </w:r>
      <w:r w:rsidR="00CB2CF9">
        <w:rPr>
          <w:rFonts w:ascii="Times New Roman" w:hAnsi="Times New Roman" w:cs="Times New Roman"/>
          <w:color w:val="1A1A1A"/>
        </w:rPr>
        <w:t xml:space="preserve"> Kang</w:t>
      </w:r>
    </w:p>
    <w:p w14:paraId="01ABEE36" w14:textId="0E5DF5BB" w:rsidR="00283B8E" w:rsidRPr="003110EA" w:rsidRDefault="00283B8E" w:rsidP="003110EA">
      <w:pPr>
        <w:widowControl w:val="0"/>
        <w:autoSpaceDE w:val="0"/>
        <w:autoSpaceDN w:val="0"/>
        <w:adjustRightInd w:val="0"/>
        <w:spacing w:before="120"/>
        <w:jc w:val="center"/>
        <w:rPr>
          <w:rFonts w:ascii="Times New Roman" w:hAnsi="Times New Roman" w:cs="Times New Roman"/>
          <w:color w:val="1A1A1A"/>
        </w:rPr>
      </w:pPr>
      <w:r>
        <w:rPr>
          <w:rFonts w:ascii="Times New Roman" w:hAnsi="Times New Roman" w:cs="Times New Roman"/>
          <w:color w:val="1A1A1A"/>
        </w:rPr>
        <w:t>Department of Earth</w:t>
      </w:r>
      <w:r w:rsidR="00DB4944">
        <w:rPr>
          <w:rFonts w:ascii="Times New Roman" w:hAnsi="Times New Roman" w:cs="Times New Roman"/>
          <w:color w:val="1A1A1A"/>
        </w:rPr>
        <w:t xml:space="preserve"> and Environmental</w:t>
      </w:r>
      <w:r>
        <w:rPr>
          <w:rFonts w:ascii="Times New Roman" w:hAnsi="Times New Roman" w:cs="Times New Roman"/>
          <w:color w:val="1A1A1A"/>
        </w:rPr>
        <w:t xml:space="preserve"> Sciences, University of Minnesota</w:t>
      </w:r>
      <w:r w:rsidR="00DB4944">
        <w:rPr>
          <w:rFonts w:ascii="Times New Roman" w:hAnsi="Times New Roman" w:cs="Times New Roman"/>
          <w:color w:val="1A1A1A"/>
        </w:rPr>
        <w:t>, Twin Cities</w:t>
      </w:r>
    </w:p>
    <w:p w14:paraId="6A3D944F" w14:textId="2A33A992" w:rsidR="0090274D" w:rsidRPr="001D24EA" w:rsidRDefault="003110EA" w:rsidP="008F7F7B">
      <w:pPr>
        <w:widowControl w:val="0"/>
        <w:autoSpaceDE w:val="0"/>
        <w:autoSpaceDN w:val="0"/>
        <w:adjustRightInd w:val="0"/>
        <w:spacing w:before="120"/>
        <w:rPr>
          <w:rFonts w:ascii="Times New Roman" w:hAnsi="Times New Roman" w:cs="Times New Roman"/>
          <w:bCs/>
        </w:rPr>
      </w:pPr>
      <w:r>
        <w:rPr>
          <w:rFonts w:ascii="Times New Roman" w:hAnsi="Times New Roman" w:cs="Times New Roman"/>
          <w:bCs/>
        </w:rPr>
        <w:t xml:space="preserve">Abstract: </w:t>
      </w:r>
      <w:r w:rsidR="00283B8E" w:rsidRPr="001D24EA">
        <w:rPr>
          <w:rFonts w:ascii="Times New Roman" w:hAnsi="Times New Roman" w:cs="Times New Roman"/>
          <w:bCs/>
        </w:rPr>
        <w:t>Fluid flow and</w:t>
      </w:r>
      <w:r w:rsidR="00FE2BB2" w:rsidRPr="001D24EA">
        <w:rPr>
          <w:rFonts w:ascii="Times New Roman" w:hAnsi="Times New Roman" w:cs="Times New Roman"/>
          <w:bCs/>
        </w:rPr>
        <w:t xml:space="preserve"> reactive</w:t>
      </w:r>
      <w:r w:rsidR="00283B8E" w:rsidRPr="001D24EA">
        <w:rPr>
          <w:rFonts w:ascii="Times New Roman" w:hAnsi="Times New Roman" w:cs="Times New Roman"/>
          <w:bCs/>
        </w:rPr>
        <w:t xml:space="preserve"> transport </w:t>
      </w:r>
      <w:r w:rsidR="00FE2BB2" w:rsidRPr="001D24EA">
        <w:rPr>
          <w:rFonts w:ascii="Times New Roman" w:hAnsi="Times New Roman" w:cs="Times New Roman"/>
          <w:bCs/>
        </w:rPr>
        <w:t>in</w:t>
      </w:r>
      <w:r w:rsidR="00B42B49" w:rsidRPr="001D24EA">
        <w:rPr>
          <w:rFonts w:ascii="Times New Roman" w:hAnsi="Times New Roman" w:cs="Times New Roman"/>
          <w:bCs/>
        </w:rPr>
        <w:t xml:space="preserve"> </w:t>
      </w:r>
      <w:r w:rsidR="00C7485F" w:rsidRPr="001D24EA">
        <w:rPr>
          <w:rFonts w:ascii="Times New Roman" w:hAnsi="Times New Roman" w:cs="Times New Roman"/>
          <w:bCs/>
        </w:rPr>
        <w:t xml:space="preserve">geologic </w:t>
      </w:r>
      <w:r w:rsidR="00B42B49" w:rsidRPr="001D24EA">
        <w:rPr>
          <w:rFonts w:ascii="Times New Roman" w:hAnsi="Times New Roman" w:cs="Times New Roman"/>
          <w:bCs/>
        </w:rPr>
        <w:t>fractures</w:t>
      </w:r>
      <w:r w:rsidR="00283B8E" w:rsidRPr="001D24EA">
        <w:rPr>
          <w:rFonts w:ascii="Times New Roman" w:hAnsi="Times New Roman" w:cs="Times New Roman"/>
          <w:bCs/>
        </w:rPr>
        <w:t xml:space="preserve"> control many</w:t>
      </w:r>
      <w:r w:rsidR="003244A5" w:rsidRPr="001D24EA">
        <w:rPr>
          <w:rFonts w:ascii="Times New Roman" w:hAnsi="Times New Roman" w:cs="Times New Roman"/>
          <w:bCs/>
        </w:rPr>
        <w:t xml:space="preserve"> </w:t>
      </w:r>
      <w:r w:rsidR="00FE2BB2" w:rsidRPr="001D24EA">
        <w:rPr>
          <w:rFonts w:ascii="Times New Roman" w:hAnsi="Times New Roman" w:cs="Times New Roman"/>
          <w:bCs/>
        </w:rPr>
        <w:t>critical</w:t>
      </w:r>
      <w:r w:rsidR="00283B8E" w:rsidRPr="001D24EA">
        <w:rPr>
          <w:rFonts w:ascii="Times New Roman" w:hAnsi="Times New Roman" w:cs="Times New Roman"/>
          <w:bCs/>
        </w:rPr>
        <w:t xml:space="preserve"> natural and engineered processes in the subsurface.</w:t>
      </w:r>
      <w:r w:rsidR="00D751CE" w:rsidRPr="001D24EA">
        <w:rPr>
          <w:rFonts w:ascii="Times New Roman" w:hAnsi="Times New Roman" w:cs="Times New Roman"/>
          <w:bCs/>
        </w:rPr>
        <w:t xml:space="preserve"> For example, 99% of global unfrozen freshwater is stored </w:t>
      </w:r>
      <w:r w:rsidR="00F459C4" w:rsidRPr="001D24EA">
        <w:rPr>
          <w:rFonts w:ascii="Times New Roman" w:hAnsi="Times New Roman" w:cs="Times New Roman"/>
          <w:bCs/>
        </w:rPr>
        <w:t xml:space="preserve">in </w:t>
      </w:r>
      <w:r w:rsidR="00D751CE" w:rsidRPr="001D24EA">
        <w:rPr>
          <w:rFonts w:ascii="Times New Roman" w:hAnsi="Times New Roman" w:cs="Times New Roman"/>
          <w:bCs/>
        </w:rPr>
        <w:t>groundwater systems</w:t>
      </w:r>
      <w:r w:rsidR="00F459C4" w:rsidRPr="001D24EA">
        <w:rPr>
          <w:rFonts w:ascii="Times New Roman" w:hAnsi="Times New Roman" w:cs="Times New Roman"/>
          <w:bCs/>
        </w:rPr>
        <w:t>,</w:t>
      </w:r>
      <w:r w:rsidR="00D751CE" w:rsidRPr="001D24EA">
        <w:rPr>
          <w:rFonts w:ascii="Times New Roman" w:hAnsi="Times New Roman" w:cs="Times New Roman"/>
          <w:bCs/>
        </w:rPr>
        <w:t xml:space="preserve"> and groundwater flow is often dominated by fracture flows. Also, </w:t>
      </w:r>
      <w:r w:rsidR="00752182" w:rsidRPr="001D24EA">
        <w:rPr>
          <w:rFonts w:ascii="Times New Roman" w:hAnsi="Times New Roman" w:cs="Times New Roman"/>
          <w:bCs/>
        </w:rPr>
        <w:t xml:space="preserve">engineered </w:t>
      </w:r>
      <w:r w:rsidR="00D751CE" w:rsidRPr="001D24EA">
        <w:rPr>
          <w:rFonts w:ascii="Times New Roman" w:hAnsi="Times New Roman" w:cs="Times New Roman"/>
          <w:bCs/>
        </w:rPr>
        <w:t>carbon mineralization is considered a key solution for climate change</w:t>
      </w:r>
      <w:r w:rsidR="00CE1AB5" w:rsidRPr="001D24EA">
        <w:rPr>
          <w:rFonts w:ascii="Times New Roman" w:hAnsi="Times New Roman" w:cs="Times New Roman"/>
          <w:bCs/>
        </w:rPr>
        <w:t>,</w:t>
      </w:r>
      <w:r w:rsidR="00D751CE" w:rsidRPr="001D24EA">
        <w:rPr>
          <w:rFonts w:ascii="Times New Roman" w:hAnsi="Times New Roman" w:cs="Times New Roman"/>
          <w:bCs/>
        </w:rPr>
        <w:t xml:space="preserve"> and</w:t>
      </w:r>
      <w:r w:rsidR="00752182" w:rsidRPr="001D24EA">
        <w:rPr>
          <w:rFonts w:ascii="Times New Roman" w:hAnsi="Times New Roman" w:cs="Times New Roman"/>
          <w:bCs/>
        </w:rPr>
        <w:t xml:space="preserve"> fractures serve as highways for the delivery of CO</w:t>
      </w:r>
      <w:r w:rsidR="00752182" w:rsidRPr="008132DD">
        <w:rPr>
          <w:rFonts w:ascii="Times New Roman" w:hAnsi="Times New Roman" w:cs="Times New Roman"/>
          <w:bCs/>
          <w:vertAlign w:val="subscript"/>
        </w:rPr>
        <w:t>2</w:t>
      </w:r>
      <w:r w:rsidR="00752182" w:rsidRPr="001D24EA">
        <w:rPr>
          <w:rFonts w:ascii="Times New Roman" w:hAnsi="Times New Roman" w:cs="Times New Roman"/>
          <w:bCs/>
        </w:rPr>
        <w:t xml:space="preserve"> </w:t>
      </w:r>
      <w:r w:rsidR="001D24EA" w:rsidRPr="001D24EA">
        <w:rPr>
          <w:rFonts w:ascii="Times New Roman" w:hAnsi="Times New Roman" w:cs="Times New Roman"/>
          <w:bCs/>
        </w:rPr>
        <w:t xml:space="preserve">into mafic and ultramafic rocks, </w:t>
      </w:r>
      <w:r w:rsidR="00752182" w:rsidRPr="001D24EA">
        <w:rPr>
          <w:rFonts w:ascii="Times New Roman" w:hAnsi="Times New Roman" w:cs="Times New Roman"/>
          <w:bCs/>
        </w:rPr>
        <w:t>determining the efficiency of carbon mineralization</w:t>
      </w:r>
      <w:r w:rsidR="00D751CE" w:rsidRPr="001D24EA">
        <w:rPr>
          <w:rFonts w:ascii="Times New Roman" w:hAnsi="Times New Roman" w:cs="Times New Roman"/>
          <w:bCs/>
        </w:rPr>
        <w:t xml:space="preserve">. </w:t>
      </w:r>
      <w:r w:rsidR="0090274D" w:rsidRPr="001D24EA">
        <w:rPr>
          <w:rFonts w:ascii="Times New Roman" w:hAnsi="Times New Roman" w:cs="Times New Roman"/>
          <w:bCs/>
        </w:rPr>
        <w:t>However, predicting transport</w:t>
      </w:r>
      <w:r w:rsidR="00EC2944" w:rsidRPr="001D24EA">
        <w:rPr>
          <w:rFonts w:ascii="Times New Roman" w:hAnsi="Times New Roman" w:cs="Times New Roman"/>
          <w:bCs/>
        </w:rPr>
        <w:t xml:space="preserve"> processes</w:t>
      </w:r>
      <w:r w:rsidR="0090274D" w:rsidRPr="001D24EA">
        <w:rPr>
          <w:rFonts w:ascii="Times New Roman" w:hAnsi="Times New Roman" w:cs="Times New Roman"/>
          <w:bCs/>
        </w:rPr>
        <w:t xml:space="preserve"> in fractured </w:t>
      </w:r>
      <w:r w:rsidR="004D0CAF" w:rsidRPr="001D24EA">
        <w:rPr>
          <w:rFonts w:ascii="Times New Roman" w:hAnsi="Times New Roman" w:cs="Times New Roman"/>
          <w:bCs/>
        </w:rPr>
        <w:t xml:space="preserve">porous </w:t>
      </w:r>
      <w:r w:rsidR="0090274D" w:rsidRPr="001D24EA">
        <w:rPr>
          <w:rFonts w:ascii="Times New Roman" w:hAnsi="Times New Roman" w:cs="Times New Roman"/>
          <w:bCs/>
        </w:rPr>
        <w:t xml:space="preserve">media is challenging due to the multi-scale heterogeneity </w:t>
      </w:r>
      <w:r w:rsidR="00752182" w:rsidRPr="001D24EA">
        <w:rPr>
          <w:rFonts w:ascii="Times New Roman" w:hAnsi="Times New Roman" w:cs="Times New Roman"/>
          <w:bCs/>
        </w:rPr>
        <w:t xml:space="preserve">inherent to subsurface systems </w:t>
      </w:r>
      <w:r w:rsidR="0090274D" w:rsidRPr="001D24EA">
        <w:rPr>
          <w:rFonts w:ascii="Times New Roman" w:hAnsi="Times New Roman" w:cs="Times New Roman"/>
          <w:bCs/>
        </w:rPr>
        <w:t>and the strong coupling between processes (</w:t>
      </w:r>
      <w:r w:rsidR="009C0EEC" w:rsidRPr="001D24EA">
        <w:rPr>
          <w:rFonts w:ascii="Times New Roman" w:hAnsi="Times New Roman" w:cs="Times New Roman"/>
          <w:bCs/>
        </w:rPr>
        <w:t>i</w:t>
      </w:r>
      <w:r w:rsidR="0090274D" w:rsidRPr="001D24EA">
        <w:rPr>
          <w:rFonts w:ascii="Times New Roman" w:hAnsi="Times New Roman" w:cs="Times New Roman"/>
          <w:bCs/>
        </w:rPr>
        <w:t>.</w:t>
      </w:r>
      <w:r w:rsidR="009C0EEC" w:rsidRPr="001D24EA">
        <w:rPr>
          <w:rFonts w:ascii="Times New Roman" w:hAnsi="Times New Roman" w:cs="Times New Roman"/>
          <w:bCs/>
        </w:rPr>
        <w:t>e</w:t>
      </w:r>
      <w:r w:rsidR="0090274D" w:rsidRPr="001D24EA">
        <w:rPr>
          <w:rFonts w:ascii="Times New Roman" w:hAnsi="Times New Roman" w:cs="Times New Roman"/>
          <w:bCs/>
        </w:rPr>
        <w:t>., coupled thermo-hydro-mechanical-biological-chemical processes).</w:t>
      </w:r>
    </w:p>
    <w:p w14:paraId="354A29C8" w14:textId="51799D9E" w:rsidR="00F160D1" w:rsidRDefault="007D026D" w:rsidP="00F04E8A">
      <w:pPr>
        <w:widowControl w:val="0"/>
        <w:autoSpaceDE w:val="0"/>
        <w:autoSpaceDN w:val="0"/>
        <w:adjustRightInd w:val="0"/>
        <w:spacing w:before="120"/>
        <w:rPr>
          <w:rFonts w:ascii="Times New Roman" w:hAnsi="Times New Roman" w:cs="Times New Roman"/>
          <w:bCs/>
        </w:rPr>
      </w:pPr>
      <w:r w:rsidRPr="001D24EA">
        <w:rPr>
          <w:rFonts w:ascii="Times New Roman" w:hAnsi="Times New Roman" w:cs="Times New Roman"/>
          <w:bCs/>
        </w:rPr>
        <w:t>In this talk, I will present how m</w:t>
      </w:r>
      <w:r w:rsidRPr="007D026D">
        <w:rPr>
          <w:rFonts w:ascii="Times New Roman" w:hAnsi="Times New Roman" w:cs="Times New Roman"/>
          <w:bCs/>
        </w:rPr>
        <w:t xml:space="preserve">y research group </w:t>
      </w:r>
      <w:r w:rsidR="009C0EEC" w:rsidRPr="001D24EA">
        <w:rPr>
          <w:rFonts w:ascii="Times New Roman" w:hAnsi="Times New Roman" w:cs="Times New Roman"/>
          <w:bCs/>
        </w:rPr>
        <w:t>uses</w:t>
      </w:r>
      <w:r w:rsidRPr="007D026D">
        <w:rPr>
          <w:rFonts w:ascii="Times New Roman" w:hAnsi="Times New Roman" w:cs="Times New Roman"/>
          <w:bCs/>
        </w:rPr>
        <w:t xml:space="preserve"> cutting-edge methods</w:t>
      </w:r>
      <w:r w:rsidR="00ED4F5E">
        <w:rPr>
          <w:rFonts w:ascii="Times New Roman" w:hAnsi="Times New Roman" w:cs="Times New Roman"/>
          <w:bCs/>
        </w:rPr>
        <w:t xml:space="preserve"> such as high</w:t>
      </w:r>
      <w:r w:rsidR="00911D4E">
        <w:rPr>
          <w:rFonts w:ascii="Times New Roman" w:hAnsi="Times New Roman" w:cs="Times New Roman"/>
          <w:bCs/>
        </w:rPr>
        <w:t>-</w:t>
      </w:r>
      <w:r w:rsidR="00ED4F5E">
        <w:rPr>
          <w:rFonts w:ascii="Times New Roman" w:hAnsi="Times New Roman" w:cs="Times New Roman"/>
          <w:bCs/>
        </w:rPr>
        <w:t>performance computing, machine learning, and microfluidic experiments</w:t>
      </w:r>
      <w:r w:rsidRPr="007D026D">
        <w:rPr>
          <w:rFonts w:ascii="Times New Roman" w:hAnsi="Times New Roman" w:cs="Times New Roman"/>
          <w:bCs/>
        </w:rPr>
        <w:t xml:space="preserve"> to advance our fundamental understanding </w:t>
      </w:r>
      <w:r w:rsidR="006F79CE">
        <w:rPr>
          <w:rFonts w:ascii="Times New Roman" w:hAnsi="Times New Roman" w:cs="Times New Roman"/>
          <w:bCs/>
        </w:rPr>
        <w:t xml:space="preserve">and predictive capability </w:t>
      </w:r>
      <w:r w:rsidRPr="007D026D">
        <w:rPr>
          <w:rFonts w:ascii="Times New Roman" w:hAnsi="Times New Roman" w:cs="Times New Roman"/>
          <w:bCs/>
        </w:rPr>
        <w:t xml:space="preserve">of coupled processes in fractured porous media. </w:t>
      </w:r>
      <w:proofErr w:type="gramStart"/>
      <w:r w:rsidR="008F376F">
        <w:rPr>
          <w:rFonts w:ascii="Times New Roman" w:hAnsi="Times New Roman" w:cs="Times New Roman"/>
          <w:bCs/>
        </w:rPr>
        <w:t xml:space="preserve">In particular, </w:t>
      </w:r>
      <w:r w:rsidR="00957613" w:rsidRPr="001D24EA">
        <w:rPr>
          <w:rFonts w:ascii="Times New Roman" w:hAnsi="Times New Roman" w:cs="Times New Roman"/>
          <w:bCs/>
        </w:rPr>
        <w:t>pore-scale</w:t>
      </w:r>
      <w:proofErr w:type="gramEnd"/>
      <w:r w:rsidR="00957613" w:rsidRPr="001D24EA">
        <w:rPr>
          <w:rFonts w:ascii="Times New Roman" w:hAnsi="Times New Roman" w:cs="Times New Roman"/>
          <w:bCs/>
        </w:rPr>
        <w:t xml:space="preserve"> flow </w:t>
      </w:r>
      <w:r w:rsidR="00911D4E">
        <w:rPr>
          <w:rFonts w:ascii="Times New Roman" w:hAnsi="Times New Roman" w:cs="Times New Roman"/>
          <w:bCs/>
        </w:rPr>
        <w:t>effects</w:t>
      </w:r>
      <w:r w:rsidR="00957613" w:rsidRPr="001D24EA">
        <w:rPr>
          <w:rFonts w:ascii="Times New Roman" w:hAnsi="Times New Roman" w:cs="Times New Roman"/>
          <w:bCs/>
        </w:rPr>
        <w:t xml:space="preserve"> </w:t>
      </w:r>
      <w:r w:rsidR="00302DC3" w:rsidRPr="001D24EA">
        <w:rPr>
          <w:rFonts w:ascii="Times New Roman" w:hAnsi="Times New Roman" w:cs="Times New Roman"/>
          <w:bCs/>
        </w:rPr>
        <w:t>on</w:t>
      </w:r>
      <w:r w:rsidR="00957613" w:rsidRPr="001D24EA">
        <w:rPr>
          <w:rFonts w:ascii="Times New Roman" w:hAnsi="Times New Roman" w:cs="Times New Roman"/>
          <w:bCs/>
        </w:rPr>
        <w:t xml:space="preserve"> transport</w:t>
      </w:r>
      <w:r w:rsidR="00111C8F" w:rsidRPr="001D24EA">
        <w:rPr>
          <w:rFonts w:ascii="Times New Roman" w:hAnsi="Times New Roman" w:cs="Times New Roman"/>
          <w:bCs/>
        </w:rPr>
        <w:t xml:space="preserve">, mixing, and biogeochemical </w:t>
      </w:r>
      <w:r w:rsidR="00060290">
        <w:rPr>
          <w:rFonts w:ascii="Times New Roman" w:hAnsi="Times New Roman" w:cs="Times New Roman"/>
          <w:bCs/>
        </w:rPr>
        <w:t>processes</w:t>
      </w:r>
      <w:r w:rsidR="00111C8F" w:rsidRPr="001D24EA">
        <w:rPr>
          <w:rFonts w:ascii="Times New Roman" w:hAnsi="Times New Roman" w:cs="Times New Roman"/>
          <w:bCs/>
        </w:rPr>
        <w:t xml:space="preserve"> </w:t>
      </w:r>
      <w:r w:rsidR="00911D4E">
        <w:rPr>
          <w:rFonts w:ascii="Times New Roman" w:hAnsi="Times New Roman" w:cs="Times New Roman"/>
          <w:bCs/>
        </w:rPr>
        <w:t xml:space="preserve">will be highlighted, </w:t>
      </w:r>
      <w:r w:rsidR="00827073" w:rsidRPr="001D24EA">
        <w:rPr>
          <w:rFonts w:ascii="Times New Roman" w:hAnsi="Times New Roman" w:cs="Times New Roman"/>
          <w:bCs/>
        </w:rPr>
        <w:t xml:space="preserve">and </w:t>
      </w:r>
      <w:r w:rsidR="005722A6">
        <w:rPr>
          <w:rFonts w:ascii="Times New Roman" w:hAnsi="Times New Roman" w:cs="Times New Roman"/>
          <w:bCs/>
        </w:rPr>
        <w:t xml:space="preserve">a contaminated </w:t>
      </w:r>
      <w:r w:rsidR="008F376F">
        <w:rPr>
          <w:rFonts w:ascii="Times New Roman" w:hAnsi="Times New Roman" w:cs="Times New Roman"/>
          <w:bCs/>
        </w:rPr>
        <w:t>fractured aquifer</w:t>
      </w:r>
      <w:r w:rsidR="005722A6">
        <w:rPr>
          <w:rFonts w:ascii="Times New Roman" w:hAnsi="Times New Roman" w:cs="Times New Roman"/>
          <w:bCs/>
        </w:rPr>
        <w:t xml:space="preserve"> site</w:t>
      </w:r>
      <w:r w:rsidR="00277307">
        <w:rPr>
          <w:rFonts w:ascii="Times New Roman" w:hAnsi="Times New Roman" w:cs="Times New Roman"/>
          <w:bCs/>
        </w:rPr>
        <w:t xml:space="preserve"> which I </w:t>
      </w:r>
      <w:r w:rsidR="00C713E8">
        <w:rPr>
          <w:rFonts w:ascii="Times New Roman" w:hAnsi="Times New Roman" w:cs="Times New Roman"/>
          <w:bCs/>
        </w:rPr>
        <w:t>have been</w:t>
      </w:r>
      <w:r w:rsidR="00277307">
        <w:rPr>
          <w:rFonts w:ascii="Times New Roman" w:hAnsi="Times New Roman" w:cs="Times New Roman"/>
          <w:bCs/>
        </w:rPr>
        <w:t xml:space="preserve"> developing as a teaching and research</w:t>
      </w:r>
      <w:r w:rsidR="00184CDE">
        <w:rPr>
          <w:rFonts w:ascii="Times New Roman" w:hAnsi="Times New Roman" w:cs="Times New Roman"/>
          <w:bCs/>
        </w:rPr>
        <w:t>-</w:t>
      </w:r>
      <w:r w:rsidR="00277307">
        <w:rPr>
          <w:rFonts w:ascii="Times New Roman" w:hAnsi="Times New Roman" w:cs="Times New Roman"/>
          <w:bCs/>
        </w:rPr>
        <w:t>integrated site will be introduced</w:t>
      </w:r>
      <w:r w:rsidR="008F376F">
        <w:rPr>
          <w:rFonts w:ascii="Times New Roman" w:hAnsi="Times New Roman" w:cs="Times New Roman"/>
          <w:bCs/>
        </w:rPr>
        <w:t>.</w:t>
      </w:r>
    </w:p>
    <w:p w14:paraId="24B8EC0A" w14:textId="77777777" w:rsidR="006A5FAF" w:rsidRPr="00F04E8A" w:rsidRDefault="006A5FAF" w:rsidP="00F04E8A">
      <w:pPr>
        <w:widowControl w:val="0"/>
        <w:tabs>
          <w:tab w:val="left" w:pos="1360"/>
        </w:tabs>
        <w:autoSpaceDE w:val="0"/>
        <w:autoSpaceDN w:val="0"/>
        <w:adjustRightInd w:val="0"/>
        <w:rPr>
          <w:rFonts w:ascii="Times New Roman" w:hAnsi="Times New Roman" w:cs="Times New Roman"/>
          <w:bCs/>
        </w:rPr>
      </w:pPr>
    </w:p>
    <w:p w14:paraId="231D8121" w14:textId="77777777" w:rsidR="00F04E8A" w:rsidRPr="00F04E8A" w:rsidRDefault="00F04E8A" w:rsidP="00F04E8A">
      <w:pPr>
        <w:widowControl w:val="0"/>
        <w:tabs>
          <w:tab w:val="left" w:pos="1360"/>
        </w:tabs>
        <w:autoSpaceDE w:val="0"/>
        <w:autoSpaceDN w:val="0"/>
        <w:adjustRightInd w:val="0"/>
        <w:rPr>
          <w:rFonts w:ascii="Times New Roman" w:hAnsi="Times New Roman" w:cs="Times New Roman"/>
          <w:bCs/>
        </w:rPr>
      </w:pPr>
      <w:r w:rsidRPr="00F04E8A">
        <w:rPr>
          <w:rFonts w:ascii="Times New Roman" w:hAnsi="Times New Roman" w:cs="Times New Roman"/>
          <w:bCs/>
        </w:rPr>
        <w:t>Brief Bio: Peter K. Kang</w:t>
      </w:r>
    </w:p>
    <w:p w14:paraId="3DEF8829" w14:textId="00E2296D" w:rsidR="00F04E8A" w:rsidRPr="00F04E8A" w:rsidRDefault="00F04E8A" w:rsidP="00F04E8A">
      <w:pPr>
        <w:widowControl w:val="0"/>
        <w:tabs>
          <w:tab w:val="left" w:pos="1360"/>
        </w:tabs>
        <w:autoSpaceDE w:val="0"/>
        <w:autoSpaceDN w:val="0"/>
        <w:adjustRightInd w:val="0"/>
        <w:rPr>
          <w:rFonts w:ascii="Times New Roman" w:hAnsi="Times New Roman" w:cs="Times New Roman"/>
          <w:bCs/>
        </w:rPr>
      </w:pPr>
      <w:r w:rsidRPr="00F04E8A">
        <w:rPr>
          <w:rFonts w:ascii="Times New Roman" w:hAnsi="Times New Roman" w:cs="Times New Roman"/>
          <w:bCs/>
        </w:rPr>
        <w:t xml:space="preserve"> </w:t>
      </w:r>
      <w:r>
        <w:rPr>
          <w:rFonts w:ascii="Times New Roman" w:hAnsi="Times New Roman" w:cs="Times New Roman"/>
          <w:bCs/>
          <w:noProof/>
        </w:rPr>
        <w:drawing>
          <wp:inline distT="0" distB="0" distL="0" distR="0" wp14:anchorId="05039598" wp14:editId="651A0399">
            <wp:extent cx="1518920" cy="1928880"/>
            <wp:effectExtent l="0" t="0" r="5080" b="1905"/>
            <wp:docPr id="2" name="Picture 2"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glasses&#10;&#10;Description automatically generated with medium confidence"/>
                    <pic:cNvPicPr/>
                  </pic:nvPicPr>
                  <pic:blipFill rotWithShape="1">
                    <a:blip r:embed="rId6"/>
                    <a:srcRect l="11236" t="1674" r="11785" b="2260"/>
                    <a:stretch/>
                  </pic:blipFill>
                  <pic:spPr bwMode="auto">
                    <a:xfrm>
                      <a:off x="0" y="0"/>
                      <a:ext cx="1529909" cy="1942835"/>
                    </a:xfrm>
                    <a:prstGeom prst="rect">
                      <a:avLst/>
                    </a:prstGeom>
                    <a:ln>
                      <a:noFill/>
                    </a:ln>
                    <a:extLst>
                      <a:ext uri="{53640926-AAD7-44D8-BBD7-CCE9431645EC}">
                        <a14:shadowObscured xmlns:a14="http://schemas.microsoft.com/office/drawing/2010/main"/>
                      </a:ext>
                    </a:extLst>
                  </pic:spPr>
                </pic:pic>
              </a:graphicData>
            </a:graphic>
          </wp:inline>
        </w:drawing>
      </w:r>
    </w:p>
    <w:p w14:paraId="5BD0134D" w14:textId="77777777" w:rsidR="00F11F48" w:rsidRPr="00F04E8A" w:rsidRDefault="00F11F48" w:rsidP="00F04E8A">
      <w:pPr>
        <w:widowControl w:val="0"/>
        <w:tabs>
          <w:tab w:val="left" w:pos="1360"/>
        </w:tabs>
        <w:autoSpaceDE w:val="0"/>
        <w:autoSpaceDN w:val="0"/>
        <w:adjustRightInd w:val="0"/>
        <w:rPr>
          <w:rFonts w:ascii="Times New Roman" w:hAnsi="Times New Roman" w:cs="Times New Roman"/>
          <w:bCs/>
        </w:rPr>
      </w:pPr>
    </w:p>
    <w:p w14:paraId="30E44700" w14:textId="4CFB8B04" w:rsidR="00F04E8A" w:rsidRPr="00F04E8A" w:rsidRDefault="00F04E8A" w:rsidP="00F04E8A">
      <w:pPr>
        <w:widowControl w:val="0"/>
        <w:tabs>
          <w:tab w:val="left" w:pos="1360"/>
        </w:tabs>
        <w:autoSpaceDE w:val="0"/>
        <w:autoSpaceDN w:val="0"/>
        <w:adjustRightInd w:val="0"/>
        <w:rPr>
          <w:rFonts w:ascii="Times New Roman" w:hAnsi="Times New Roman" w:cs="Times New Roman"/>
          <w:bCs/>
        </w:rPr>
      </w:pPr>
      <w:r w:rsidRPr="00F04E8A">
        <w:rPr>
          <w:rFonts w:ascii="Times New Roman" w:hAnsi="Times New Roman" w:cs="Times New Roman"/>
          <w:bCs/>
        </w:rPr>
        <w:t xml:space="preserve">I am a geoscientist whose research focuses on the physics of flow and reactive transport in porous and fractured media. </w:t>
      </w:r>
      <w:r w:rsidR="00CA3329" w:rsidRPr="00CA3329">
        <w:rPr>
          <w:rFonts w:ascii="Times New Roman" w:hAnsi="Times New Roman" w:cs="Times New Roman"/>
          <w:bCs/>
        </w:rPr>
        <w:t>Peter Kang and his group combine a range of methods (lab and field experiments, numerical simulations, and machine learning) to investigate reactive transport in porous media with applications in geologic carbon sequestration, enhanced geothermal systems, and groundwater management and remediation</w:t>
      </w:r>
      <w:r w:rsidR="005B6CFF" w:rsidRPr="005B6CFF">
        <w:rPr>
          <w:rFonts w:ascii="Times New Roman" w:hAnsi="Times New Roman" w:cs="Times New Roman"/>
          <w:bCs/>
        </w:rPr>
        <w:t xml:space="preserve"> </w:t>
      </w:r>
      <w:r w:rsidRPr="00F04E8A">
        <w:rPr>
          <w:rFonts w:ascii="Times New Roman" w:hAnsi="Times New Roman" w:cs="Times New Roman"/>
          <w:bCs/>
        </w:rPr>
        <w:t>(</w:t>
      </w:r>
      <w:hyperlink r:id="rId7" w:history="1">
        <w:r w:rsidRPr="00F04E8A">
          <w:rPr>
            <w:rStyle w:val="Hyperlink"/>
            <w:rFonts w:ascii="Times New Roman" w:hAnsi="Times New Roman" w:cs="Times New Roman"/>
            <w:bCs/>
          </w:rPr>
          <w:t>https://pkkang.com</w:t>
        </w:r>
      </w:hyperlink>
      <w:r w:rsidRPr="00F04E8A">
        <w:rPr>
          <w:rFonts w:ascii="Times New Roman" w:hAnsi="Times New Roman" w:cs="Times New Roman"/>
          <w:bCs/>
        </w:rPr>
        <w:t>).</w:t>
      </w:r>
    </w:p>
    <w:p w14:paraId="40848F56" w14:textId="77777777" w:rsidR="00F04E8A" w:rsidRPr="00F04E8A" w:rsidRDefault="00F04E8A" w:rsidP="00F04E8A">
      <w:pPr>
        <w:widowControl w:val="0"/>
        <w:tabs>
          <w:tab w:val="left" w:pos="1360"/>
        </w:tabs>
        <w:autoSpaceDE w:val="0"/>
        <w:autoSpaceDN w:val="0"/>
        <w:adjustRightInd w:val="0"/>
        <w:rPr>
          <w:rFonts w:ascii="Times New Roman" w:hAnsi="Times New Roman" w:cs="Times New Roman"/>
          <w:bCs/>
        </w:rPr>
      </w:pPr>
    </w:p>
    <w:p w14:paraId="387BA2E5" w14:textId="74129089" w:rsidR="00F04E8A" w:rsidRPr="00F04E8A" w:rsidRDefault="00F04E8A" w:rsidP="00F04E8A">
      <w:pPr>
        <w:widowControl w:val="0"/>
        <w:tabs>
          <w:tab w:val="left" w:pos="1360"/>
        </w:tabs>
        <w:autoSpaceDE w:val="0"/>
        <w:autoSpaceDN w:val="0"/>
        <w:adjustRightInd w:val="0"/>
        <w:rPr>
          <w:rFonts w:ascii="Times New Roman" w:hAnsi="Times New Roman" w:cs="Times New Roman"/>
          <w:bCs/>
        </w:rPr>
      </w:pPr>
      <w:r w:rsidRPr="00F04E8A">
        <w:rPr>
          <w:rFonts w:ascii="Times New Roman" w:hAnsi="Times New Roman" w:cs="Times New Roman"/>
          <w:bCs/>
        </w:rPr>
        <w:t xml:space="preserve">I </w:t>
      </w:r>
      <w:r w:rsidR="00D12BBB">
        <w:rPr>
          <w:rFonts w:ascii="Times New Roman" w:hAnsi="Times New Roman" w:cs="Times New Roman"/>
          <w:bCs/>
        </w:rPr>
        <w:t>am</w:t>
      </w:r>
      <w:r w:rsidR="00D12BBB" w:rsidRPr="00D12BBB">
        <w:rPr>
          <w:rFonts w:ascii="Times New Roman" w:hAnsi="Times New Roman" w:cs="Times New Roman"/>
          <w:bCs/>
        </w:rPr>
        <w:t xml:space="preserve"> </w:t>
      </w:r>
      <w:r w:rsidR="00D12BBB" w:rsidRPr="00F04E8A">
        <w:rPr>
          <w:rFonts w:ascii="Times New Roman" w:hAnsi="Times New Roman" w:cs="Times New Roman"/>
          <w:bCs/>
        </w:rPr>
        <w:t xml:space="preserve">an </w:t>
      </w:r>
      <w:r w:rsidR="00D12BBB">
        <w:rPr>
          <w:rFonts w:ascii="Times New Roman" w:hAnsi="Times New Roman" w:cs="Times New Roman"/>
          <w:bCs/>
        </w:rPr>
        <w:t>Associate</w:t>
      </w:r>
      <w:r w:rsidR="00D12BBB" w:rsidRPr="00F04E8A">
        <w:rPr>
          <w:rFonts w:ascii="Times New Roman" w:hAnsi="Times New Roman" w:cs="Times New Roman"/>
          <w:bCs/>
        </w:rPr>
        <w:t xml:space="preserve"> Professor and </w:t>
      </w:r>
      <w:r w:rsidR="00D12BBB">
        <w:rPr>
          <w:rFonts w:ascii="Times New Roman" w:hAnsi="Times New Roman" w:cs="Times New Roman"/>
          <w:bCs/>
        </w:rPr>
        <w:t>the</w:t>
      </w:r>
      <w:r w:rsidR="00D12BBB" w:rsidRPr="00F04E8A">
        <w:rPr>
          <w:rFonts w:ascii="Times New Roman" w:hAnsi="Times New Roman" w:cs="Times New Roman"/>
          <w:bCs/>
        </w:rPr>
        <w:t xml:space="preserve"> Gibson Chair of Hydrogeology</w:t>
      </w:r>
      <w:r w:rsidRPr="00F04E8A">
        <w:rPr>
          <w:rFonts w:ascii="Times New Roman" w:hAnsi="Times New Roman" w:cs="Times New Roman"/>
          <w:bCs/>
        </w:rPr>
        <w:t xml:space="preserve"> </w:t>
      </w:r>
      <w:r w:rsidR="00D12BBB">
        <w:rPr>
          <w:rFonts w:ascii="Times New Roman" w:hAnsi="Times New Roman" w:cs="Times New Roman"/>
          <w:bCs/>
        </w:rPr>
        <w:t xml:space="preserve">in </w:t>
      </w:r>
      <w:r w:rsidRPr="00F04E8A">
        <w:rPr>
          <w:rFonts w:ascii="Times New Roman" w:hAnsi="Times New Roman" w:cs="Times New Roman"/>
          <w:bCs/>
        </w:rPr>
        <w:t>the Department of Earth and Environmental Science at the University of Minnesota. I was a researcher at Korea Institute of Science and Technology (</w:t>
      </w:r>
      <w:hyperlink r:id="rId8" w:history="1">
        <w:r w:rsidRPr="00F04E8A">
          <w:rPr>
            <w:rStyle w:val="Hyperlink"/>
            <w:rFonts w:ascii="Times New Roman" w:hAnsi="Times New Roman" w:cs="Times New Roman"/>
            <w:bCs/>
          </w:rPr>
          <w:t>KIST</w:t>
        </w:r>
      </w:hyperlink>
      <w:r w:rsidRPr="00F04E8A">
        <w:rPr>
          <w:rFonts w:ascii="Times New Roman" w:hAnsi="Times New Roman" w:cs="Times New Roman"/>
          <w:bCs/>
        </w:rPr>
        <w:t xml:space="preserve">) from 2015-2018, and was a </w:t>
      </w:r>
      <w:r w:rsidRPr="00F04E8A">
        <w:rPr>
          <w:rFonts w:ascii="Times New Roman" w:hAnsi="Times New Roman" w:cs="Times New Roman"/>
          <w:bCs/>
        </w:rPr>
        <w:lastRenderedPageBreak/>
        <w:t>postdoctoral associate in the Earth Resources Laboratory (</w:t>
      </w:r>
      <w:hyperlink r:id="rId9" w:history="1">
        <w:r w:rsidRPr="00F04E8A">
          <w:rPr>
            <w:rStyle w:val="Hyperlink"/>
            <w:rFonts w:ascii="Times New Roman" w:hAnsi="Times New Roman" w:cs="Times New Roman"/>
            <w:bCs/>
          </w:rPr>
          <w:t>ERL</w:t>
        </w:r>
      </w:hyperlink>
      <w:r w:rsidRPr="00F04E8A">
        <w:rPr>
          <w:rFonts w:ascii="Times New Roman" w:hAnsi="Times New Roman" w:cs="Times New Roman"/>
          <w:bCs/>
        </w:rPr>
        <w:t>) at MIT before joining KIST. I received my MSc (2010) and PhD (2014) in Civil &amp; Environmental Engineering at MIT, and obtained BSc of Civil, Urban &amp; Geosystem engineering at Seoul National University in South Korea with </w:t>
      </w:r>
      <w:r w:rsidRPr="00F04E8A">
        <w:rPr>
          <w:rFonts w:ascii="Times New Roman" w:hAnsi="Times New Roman" w:cs="Times New Roman"/>
          <w:bCs/>
          <w:i/>
          <w:iCs/>
        </w:rPr>
        <w:t>summa cum laude</w:t>
      </w:r>
      <w:r w:rsidRPr="00F04E8A">
        <w:rPr>
          <w:rFonts w:ascii="Times New Roman" w:hAnsi="Times New Roman" w:cs="Times New Roman"/>
          <w:bCs/>
        </w:rPr>
        <w:t> in 2008.</w:t>
      </w:r>
    </w:p>
    <w:p w14:paraId="0196091E" w14:textId="18B89E81" w:rsidR="00F160D1" w:rsidRDefault="00F160D1" w:rsidP="00B367C4">
      <w:pPr>
        <w:widowControl w:val="0"/>
        <w:tabs>
          <w:tab w:val="left" w:pos="1360"/>
        </w:tabs>
        <w:autoSpaceDE w:val="0"/>
        <w:autoSpaceDN w:val="0"/>
        <w:adjustRightInd w:val="0"/>
        <w:rPr>
          <w:rFonts w:ascii="Times New Roman" w:hAnsi="Times New Roman" w:cs="Times New Roman"/>
          <w:bCs/>
        </w:rPr>
      </w:pPr>
    </w:p>
    <w:p w14:paraId="4D8546E7" w14:textId="24375DC6" w:rsidR="00340434" w:rsidRPr="00340434" w:rsidRDefault="00340434" w:rsidP="00340434">
      <w:pPr>
        <w:widowControl w:val="0"/>
        <w:tabs>
          <w:tab w:val="left" w:pos="1360"/>
        </w:tabs>
        <w:autoSpaceDE w:val="0"/>
        <w:autoSpaceDN w:val="0"/>
        <w:adjustRightInd w:val="0"/>
        <w:rPr>
          <w:rFonts w:ascii="Times New Roman" w:hAnsi="Times New Roman" w:cs="Times New Roman"/>
          <w:b/>
        </w:rPr>
      </w:pPr>
      <w:r w:rsidRPr="0090187E">
        <w:rPr>
          <w:rFonts w:ascii="Times New Roman" w:hAnsi="Times New Roman" w:cs="Times New Roman"/>
          <w:b/>
        </w:rPr>
        <w:t>Major Awards</w:t>
      </w:r>
    </w:p>
    <w:p w14:paraId="4D848269" w14:textId="0643F717" w:rsidR="001C5834" w:rsidRPr="00F9190C" w:rsidRDefault="001C5834" w:rsidP="001C5834">
      <w:pPr>
        <w:pStyle w:val="ListParagraph"/>
        <w:widowControl w:val="0"/>
        <w:numPr>
          <w:ilvl w:val="0"/>
          <w:numId w:val="4"/>
        </w:numPr>
        <w:tabs>
          <w:tab w:val="left" w:pos="1360"/>
        </w:tabs>
        <w:autoSpaceDE w:val="0"/>
        <w:autoSpaceDN w:val="0"/>
        <w:adjustRightInd w:val="0"/>
        <w:rPr>
          <w:rFonts w:ascii="Times New Roman" w:hAnsi="Times New Roman" w:cs="Times New Roman"/>
          <w:bCs/>
        </w:rPr>
      </w:pPr>
      <w:r w:rsidRPr="001C5834">
        <w:rPr>
          <w:rFonts w:ascii="Times New Roman" w:hAnsi="Times New Roman" w:cs="Times New Roman"/>
          <w:bCs/>
        </w:rPr>
        <w:t>McKnight Presidential Fellow Award, University of Minnesota, 2023</w:t>
      </w:r>
    </w:p>
    <w:p w14:paraId="0CFDFDBD" w14:textId="1B560181" w:rsidR="00340434" w:rsidRPr="00340434" w:rsidRDefault="00340434" w:rsidP="00340434">
      <w:pPr>
        <w:pStyle w:val="ListParagraph"/>
        <w:widowControl w:val="0"/>
        <w:numPr>
          <w:ilvl w:val="0"/>
          <w:numId w:val="4"/>
        </w:numPr>
        <w:tabs>
          <w:tab w:val="left" w:pos="1360"/>
        </w:tabs>
        <w:autoSpaceDE w:val="0"/>
        <w:autoSpaceDN w:val="0"/>
        <w:adjustRightInd w:val="0"/>
        <w:rPr>
          <w:rFonts w:ascii="Times New Roman" w:hAnsi="Times New Roman" w:cs="Times New Roman"/>
          <w:bCs/>
        </w:rPr>
      </w:pPr>
      <w:r w:rsidRPr="00340434">
        <w:rPr>
          <w:rFonts w:ascii="Times New Roman" w:hAnsi="Times New Roman" w:cs="Times New Roman"/>
          <w:bCs/>
        </w:rPr>
        <w:t xml:space="preserve">Chin-Fu Tsang Coupled Processes Award, </w:t>
      </w:r>
      <w:proofErr w:type="spellStart"/>
      <w:r w:rsidR="00CA3329" w:rsidRPr="00CA3329">
        <w:rPr>
          <w:rFonts w:ascii="Times New Roman" w:hAnsi="Times New Roman" w:cs="Times New Roman"/>
          <w:bCs/>
        </w:rPr>
        <w:t>CouFrac</w:t>
      </w:r>
      <w:proofErr w:type="spellEnd"/>
      <w:r w:rsidR="00CA3329">
        <w:rPr>
          <w:rFonts w:ascii="Times New Roman" w:hAnsi="Times New Roman" w:cs="Times New Roman"/>
          <w:bCs/>
        </w:rPr>
        <w:t xml:space="preserve"> </w:t>
      </w:r>
      <w:r w:rsidRPr="00340434">
        <w:rPr>
          <w:rFonts w:ascii="Times New Roman" w:hAnsi="Times New Roman" w:cs="Times New Roman"/>
          <w:bCs/>
        </w:rPr>
        <w:t>2022</w:t>
      </w:r>
    </w:p>
    <w:p w14:paraId="06FBEBC5" w14:textId="77777777" w:rsidR="00340434" w:rsidRPr="00340434" w:rsidRDefault="00340434" w:rsidP="00340434">
      <w:pPr>
        <w:pStyle w:val="ListParagraph"/>
        <w:widowControl w:val="0"/>
        <w:numPr>
          <w:ilvl w:val="0"/>
          <w:numId w:val="4"/>
        </w:numPr>
        <w:tabs>
          <w:tab w:val="left" w:pos="1360"/>
        </w:tabs>
        <w:autoSpaceDE w:val="0"/>
        <w:autoSpaceDN w:val="0"/>
        <w:adjustRightInd w:val="0"/>
        <w:rPr>
          <w:rFonts w:ascii="Times New Roman" w:hAnsi="Times New Roman" w:cs="Times New Roman"/>
          <w:bCs/>
        </w:rPr>
      </w:pPr>
      <w:r w:rsidRPr="00340434">
        <w:rPr>
          <w:rFonts w:ascii="Times New Roman" w:hAnsi="Times New Roman" w:cs="Times New Roman"/>
          <w:bCs/>
        </w:rPr>
        <w:t>National Science Foundation (NSF) Early CAREER Award, 2021</w:t>
      </w:r>
    </w:p>
    <w:p w14:paraId="09908936" w14:textId="77777777" w:rsidR="00340434" w:rsidRPr="00340434" w:rsidRDefault="00340434" w:rsidP="00340434">
      <w:pPr>
        <w:pStyle w:val="ListParagraph"/>
        <w:widowControl w:val="0"/>
        <w:numPr>
          <w:ilvl w:val="0"/>
          <w:numId w:val="4"/>
        </w:numPr>
        <w:tabs>
          <w:tab w:val="left" w:pos="1360"/>
        </w:tabs>
        <w:autoSpaceDE w:val="0"/>
        <w:autoSpaceDN w:val="0"/>
        <w:adjustRightInd w:val="0"/>
        <w:rPr>
          <w:rFonts w:ascii="Times New Roman" w:hAnsi="Times New Roman" w:cs="Times New Roman"/>
          <w:bCs/>
        </w:rPr>
      </w:pPr>
      <w:r w:rsidRPr="00340434">
        <w:rPr>
          <w:rFonts w:ascii="Times New Roman" w:hAnsi="Times New Roman" w:cs="Times New Roman"/>
          <w:bCs/>
        </w:rPr>
        <w:t xml:space="preserve">ACS PRF Doctoral New Investigator Award, 2021 </w:t>
      </w:r>
    </w:p>
    <w:p w14:paraId="08EC8947" w14:textId="77777777" w:rsidR="00340434" w:rsidRPr="00340434" w:rsidRDefault="00340434" w:rsidP="00340434">
      <w:pPr>
        <w:pStyle w:val="ListParagraph"/>
        <w:widowControl w:val="0"/>
        <w:numPr>
          <w:ilvl w:val="0"/>
          <w:numId w:val="4"/>
        </w:numPr>
        <w:tabs>
          <w:tab w:val="left" w:pos="1360"/>
        </w:tabs>
        <w:autoSpaceDE w:val="0"/>
        <w:autoSpaceDN w:val="0"/>
        <w:adjustRightInd w:val="0"/>
        <w:rPr>
          <w:rFonts w:ascii="Times New Roman" w:hAnsi="Times New Roman" w:cs="Times New Roman"/>
          <w:bCs/>
        </w:rPr>
      </w:pPr>
      <w:r w:rsidRPr="00340434">
        <w:rPr>
          <w:rFonts w:ascii="Times New Roman" w:hAnsi="Times New Roman" w:cs="Times New Roman"/>
          <w:bCs/>
        </w:rPr>
        <w:t>The 3M Company, Non-Tenured Faculty Award, 2019</w:t>
      </w:r>
    </w:p>
    <w:p w14:paraId="6D132C4A" w14:textId="77777777" w:rsidR="00340434" w:rsidRPr="00334235" w:rsidRDefault="00340434" w:rsidP="00B367C4">
      <w:pPr>
        <w:widowControl w:val="0"/>
        <w:tabs>
          <w:tab w:val="left" w:pos="1360"/>
        </w:tabs>
        <w:autoSpaceDE w:val="0"/>
        <w:autoSpaceDN w:val="0"/>
        <w:adjustRightInd w:val="0"/>
        <w:rPr>
          <w:rFonts w:ascii="Times New Roman" w:hAnsi="Times New Roman" w:cs="Times New Roman"/>
          <w:bCs/>
        </w:rPr>
      </w:pPr>
    </w:p>
    <w:sectPr w:rsidR="00340434" w:rsidRPr="00334235" w:rsidSect="001F7EF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2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34C3859"/>
    <w:multiLevelType w:val="multilevel"/>
    <w:tmpl w:val="F97C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780AF1"/>
    <w:multiLevelType w:val="hybridMultilevel"/>
    <w:tmpl w:val="CB80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395189">
    <w:abstractNumId w:val="0"/>
  </w:num>
  <w:num w:numId="2" w16cid:durableId="481779421">
    <w:abstractNumId w:val="1"/>
  </w:num>
  <w:num w:numId="3" w16cid:durableId="1402286811">
    <w:abstractNumId w:val="2"/>
  </w:num>
  <w:num w:numId="4" w16cid:durableId="583341776">
    <w:abstractNumId w:val="4"/>
  </w:num>
  <w:num w:numId="5" w16cid:durableId="579097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CA"/>
    <w:rsid w:val="000032F7"/>
    <w:rsid w:val="000033CC"/>
    <w:rsid w:val="00023645"/>
    <w:rsid w:val="00060290"/>
    <w:rsid w:val="000616F1"/>
    <w:rsid w:val="00086B04"/>
    <w:rsid w:val="00092EA7"/>
    <w:rsid w:val="000A30C9"/>
    <w:rsid w:val="000D2383"/>
    <w:rsid w:val="000F6D2E"/>
    <w:rsid w:val="00103330"/>
    <w:rsid w:val="00104E26"/>
    <w:rsid w:val="00111C8F"/>
    <w:rsid w:val="00114D8F"/>
    <w:rsid w:val="00121A53"/>
    <w:rsid w:val="00123027"/>
    <w:rsid w:val="00136487"/>
    <w:rsid w:val="00142D85"/>
    <w:rsid w:val="00166EA7"/>
    <w:rsid w:val="00184CDE"/>
    <w:rsid w:val="00193DD6"/>
    <w:rsid w:val="001A2A82"/>
    <w:rsid w:val="001B4593"/>
    <w:rsid w:val="001C5834"/>
    <w:rsid w:val="001D24EA"/>
    <w:rsid w:val="001F7EF2"/>
    <w:rsid w:val="00201CD0"/>
    <w:rsid w:val="00207A8D"/>
    <w:rsid w:val="00225B3A"/>
    <w:rsid w:val="00225E70"/>
    <w:rsid w:val="002444D0"/>
    <w:rsid w:val="00254D30"/>
    <w:rsid w:val="00262A58"/>
    <w:rsid w:val="002734C0"/>
    <w:rsid w:val="00277307"/>
    <w:rsid w:val="00281E8B"/>
    <w:rsid w:val="00283B8E"/>
    <w:rsid w:val="0028740F"/>
    <w:rsid w:val="002B5D33"/>
    <w:rsid w:val="002C2259"/>
    <w:rsid w:val="002D63F1"/>
    <w:rsid w:val="002E345A"/>
    <w:rsid w:val="002E7E9D"/>
    <w:rsid w:val="002F0164"/>
    <w:rsid w:val="00302DC3"/>
    <w:rsid w:val="00305243"/>
    <w:rsid w:val="003110EA"/>
    <w:rsid w:val="003244A5"/>
    <w:rsid w:val="00327E3E"/>
    <w:rsid w:val="0033316E"/>
    <w:rsid w:val="00334235"/>
    <w:rsid w:val="003356E6"/>
    <w:rsid w:val="00340434"/>
    <w:rsid w:val="00351183"/>
    <w:rsid w:val="00357ADA"/>
    <w:rsid w:val="00363052"/>
    <w:rsid w:val="00364059"/>
    <w:rsid w:val="00367490"/>
    <w:rsid w:val="003801A7"/>
    <w:rsid w:val="00383438"/>
    <w:rsid w:val="003B6319"/>
    <w:rsid w:val="003D0F59"/>
    <w:rsid w:val="00423C9D"/>
    <w:rsid w:val="00437540"/>
    <w:rsid w:val="004429A3"/>
    <w:rsid w:val="00470D7D"/>
    <w:rsid w:val="00481D7A"/>
    <w:rsid w:val="004B130D"/>
    <w:rsid w:val="004D0CAF"/>
    <w:rsid w:val="004F029E"/>
    <w:rsid w:val="004F479A"/>
    <w:rsid w:val="00513E56"/>
    <w:rsid w:val="00521F30"/>
    <w:rsid w:val="0054044A"/>
    <w:rsid w:val="0054735E"/>
    <w:rsid w:val="00554C12"/>
    <w:rsid w:val="005722A6"/>
    <w:rsid w:val="00581AF8"/>
    <w:rsid w:val="005B6CFF"/>
    <w:rsid w:val="005C4CD6"/>
    <w:rsid w:val="005D5A3C"/>
    <w:rsid w:val="00600593"/>
    <w:rsid w:val="00612151"/>
    <w:rsid w:val="00633DD6"/>
    <w:rsid w:val="0067194B"/>
    <w:rsid w:val="0067257D"/>
    <w:rsid w:val="00683712"/>
    <w:rsid w:val="006A4DD0"/>
    <w:rsid w:val="006A5FAF"/>
    <w:rsid w:val="006C4078"/>
    <w:rsid w:val="006F79CE"/>
    <w:rsid w:val="00725A3C"/>
    <w:rsid w:val="00731BE2"/>
    <w:rsid w:val="00735C95"/>
    <w:rsid w:val="00740D52"/>
    <w:rsid w:val="00752182"/>
    <w:rsid w:val="00763686"/>
    <w:rsid w:val="007643D6"/>
    <w:rsid w:val="00782C37"/>
    <w:rsid w:val="0079643F"/>
    <w:rsid w:val="007D026D"/>
    <w:rsid w:val="0080501E"/>
    <w:rsid w:val="008132DD"/>
    <w:rsid w:val="00827073"/>
    <w:rsid w:val="00846D83"/>
    <w:rsid w:val="008706CB"/>
    <w:rsid w:val="00885869"/>
    <w:rsid w:val="00886937"/>
    <w:rsid w:val="0089391E"/>
    <w:rsid w:val="008A34B7"/>
    <w:rsid w:val="008A3F7C"/>
    <w:rsid w:val="008C01CA"/>
    <w:rsid w:val="008C7071"/>
    <w:rsid w:val="008C75F5"/>
    <w:rsid w:val="008F21FD"/>
    <w:rsid w:val="008F376F"/>
    <w:rsid w:val="008F7F7B"/>
    <w:rsid w:val="0090187E"/>
    <w:rsid w:val="0090274D"/>
    <w:rsid w:val="00911D4E"/>
    <w:rsid w:val="00915EAD"/>
    <w:rsid w:val="00931858"/>
    <w:rsid w:val="00952247"/>
    <w:rsid w:val="0095600E"/>
    <w:rsid w:val="00956BBB"/>
    <w:rsid w:val="00957613"/>
    <w:rsid w:val="009638E4"/>
    <w:rsid w:val="009A4C11"/>
    <w:rsid w:val="009C0EEC"/>
    <w:rsid w:val="009D79C7"/>
    <w:rsid w:val="009F0FAF"/>
    <w:rsid w:val="00A070E0"/>
    <w:rsid w:val="00A234D8"/>
    <w:rsid w:val="00A32393"/>
    <w:rsid w:val="00A32B01"/>
    <w:rsid w:val="00A35F11"/>
    <w:rsid w:val="00A52577"/>
    <w:rsid w:val="00A571A1"/>
    <w:rsid w:val="00A61DEA"/>
    <w:rsid w:val="00A958A7"/>
    <w:rsid w:val="00A967C8"/>
    <w:rsid w:val="00AA3416"/>
    <w:rsid w:val="00AA7BE7"/>
    <w:rsid w:val="00AC1EE1"/>
    <w:rsid w:val="00AD2467"/>
    <w:rsid w:val="00AD63D8"/>
    <w:rsid w:val="00AF05C5"/>
    <w:rsid w:val="00B137E0"/>
    <w:rsid w:val="00B1703A"/>
    <w:rsid w:val="00B26A61"/>
    <w:rsid w:val="00B30DF6"/>
    <w:rsid w:val="00B367C4"/>
    <w:rsid w:val="00B375BD"/>
    <w:rsid w:val="00B42B49"/>
    <w:rsid w:val="00B900F3"/>
    <w:rsid w:val="00B9584B"/>
    <w:rsid w:val="00BB1160"/>
    <w:rsid w:val="00BB558E"/>
    <w:rsid w:val="00BC501F"/>
    <w:rsid w:val="00BD527B"/>
    <w:rsid w:val="00BE3AC6"/>
    <w:rsid w:val="00C128C5"/>
    <w:rsid w:val="00C53B1B"/>
    <w:rsid w:val="00C6166C"/>
    <w:rsid w:val="00C666D6"/>
    <w:rsid w:val="00C713E8"/>
    <w:rsid w:val="00C732E1"/>
    <w:rsid w:val="00C7485F"/>
    <w:rsid w:val="00CA3329"/>
    <w:rsid w:val="00CA3BEE"/>
    <w:rsid w:val="00CB2CF9"/>
    <w:rsid w:val="00CD340F"/>
    <w:rsid w:val="00CD4B91"/>
    <w:rsid w:val="00CE1AB5"/>
    <w:rsid w:val="00CE4D88"/>
    <w:rsid w:val="00D045F4"/>
    <w:rsid w:val="00D04E21"/>
    <w:rsid w:val="00D06975"/>
    <w:rsid w:val="00D12BBB"/>
    <w:rsid w:val="00D64F76"/>
    <w:rsid w:val="00D751CE"/>
    <w:rsid w:val="00D8427D"/>
    <w:rsid w:val="00DA61AE"/>
    <w:rsid w:val="00DB4944"/>
    <w:rsid w:val="00DC7430"/>
    <w:rsid w:val="00E15C17"/>
    <w:rsid w:val="00E207CA"/>
    <w:rsid w:val="00E431D4"/>
    <w:rsid w:val="00E450ED"/>
    <w:rsid w:val="00E61CC6"/>
    <w:rsid w:val="00E72E8F"/>
    <w:rsid w:val="00EA2D4E"/>
    <w:rsid w:val="00EA6DAA"/>
    <w:rsid w:val="00EC2944"/>
    <w:rsid w:val="00ED4F5E"/>
    <w:rsid w:val="00EE77A8"/>
    <w:rsid w:val="00F01B5D"/>
    <w:rsid w:val="00F04E8A"/>
    <w:rsid w:val="00F11F48"/>
    <w:rsid w:val="00F160D1"/>
    <w:rsid w:val="00F23C56"/>
    <w:rsid w:val="00F459C4"/>
    <w:rsid w:val="00F478F5"/>
    <w:rsid w:val="00F70B45"/>
    <w:rsid w:val="00F9190C"/>
    <w:rsid w:val="00FA4649"/>
    <w:rsid w:val="00FA7CDA"/>
    <w:rsid w:val="00FB68E1"/>
    <w:rsid w:val="00FC20E4"/>
    <w:rsid w:val="00FE2BB2"/>
    <w:rsid w:val="00FF1B57"/>
    <w:rsid w:val="00FF32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B9D94"/>
  <w14:defaultImageDpi w14:val="300"/>
  <w15:docId w15:val="{EAD45C62-5C5B-B349-ACD6-A6C8B26E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4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345A"/>
    <w:rPr>
      <w:rFonts w:ascii="Lucida Grande" w:hAnsi="Lucida Grande" w:cs="Lucida Grande"/>
      <w:sz w:val="18"/>
      <w:szCs w:val="18"/>
    </w:rPr>
  </w:style>
  <w:style w:type="character" w:styleId="Hyperlink">
    <w:name w:val="Hyperlink"/>
    <w:basedOn w:val="DefaultParagraphFont"/>
    <w:uiPriority w:val="99"/>
    <w:unhideWhenUsed/>
    <w:rsid w:val="008706CB"/>
    <w:rPr>
      <w:color w:val="0000FF" w:themeColor="hyperlink"/>
      <w:u w:val="single"/>
    </w:rPr>
  </w:style>
  <w:style w:type="paragraph" w:styleId="NormalWeb">
    <w:name w:val="Normal (Web)"/>
    <w:basedOn w:val="Normal"/>
    <w:uiPriority w:val="99"/>
    <w:semiHidden/>
    <w:unhideWhenUsed/>
    <w:rsid w:val="0089391E"/>
    <w:rPr>
      <w:rFonts w:ascii="Times New Roman" w:hAnsi="Times New Roman" w:cs="Times New Roman"/>
    </w:rPr>
  </w:style>
  <w:style w:type="paragraph" w:customStyle="1" w:styleId="affiliations">
    <w:name w:val="affiliations"/>
    <w:basedOn w:val="Normal"/>
    <w:link w:val="affiliationsChar"/>
    <w:rsid w:val="00283B8E"/>
    <w:pPr>
      <w:widowControl w:val="0"/>
      <w:spacing w:before="100" w:beforeAutospacing="1"/>
      <w:jc w:val="center"/>
    </w:pPr>
    <w:rPr>
      <w:rFonts w:ascii="Times New Roman" w:eastAsia="Times New Roman" w:hAnsi="Times New Roman" w:cs="Times New Roman"/>
      <w:kern w:val="2"/>
      <w:sz w:val="20"/>
      <w:szCs w:val="18"/>
      <w:lang w:eastAsia="zh-CN"/>
    </w:rPr>
  </w:style>
  <w:style w:type="character" w:customStyle="1" w:styleId="affiliationsChar">
    <w:name w:val="affiliations Char"/>
    <w:link w:val="affiliations"/>
    <w:rsid w:val="00283B8E"/>
    <w:rPr>
      <w:rFonts w:ascii="Times New Roman" w:eastAsia="Times New Roman" w:hAnsi="Times New Roman" w:cs="Times New Roman"/>
      <w:kern w:val="2"/>
      <w:sz w:val="20"/>
      <w:szCs w:val="18"/>
      <w:lang w:eastAsia="zh-CN"/>
    </w:rPr>
  </w:style>
  <w:style w:type="table" w:styleId="TableGrid">
    <w:name w:val="Table Grid"/>
    <w:basedOn w:val="TableNormal"/>
    <w:uiPriority w:val="59"/>
    <w:rsid w:val="00C12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735E"/>
  </w:style>
  <w:style w:type="character" w:styleId="CommentReference">
    <w:name w:val="annotation reference"/>
    <w:basedOn w:val="DefaultParagraphFont"/>
    <w:uiPriority w:val="99"/>
    <w:semiHidden/>
    <w:unhideWhenUsed/>
    <w:rsid w:val="0054735E"/>
    <w:rPr>
      <w:sz w:val="16"/>
      <w:szCs w:val="16"/>
    </w:rPr>
  </w:style>
  <w:style w:type="paragraph" w:styleId="CommentText">
    <w:name w:val="annotation text"/>
    <w:basedOn w:val="Normal"/>
    <w:link w:val="CommentTextChar"/>
    <w:uiPriority w:val="99"/>
    <w:unhideWhenUsed/>
    <w:rsid w:val="0054735E"/>
    <w:rPr>
      <w:sz w:val="20"/>
      <w:szCs w:val="20"/>
    </w:rPr>
  </w:style>
  <w:style w:type="character" w:customStyle="1" w:styleId="CommentTextChar">
    <w:name w:val="Comment Text Char"/>
    <w:basedOn w:val="DefaultParagraphFont"/>
    <w:link w:val="CommentText"/>
    <w:uiPriority w:val="99"/>
    <w:rsid w:val="0054735E"/>
    <w:rPr>
      <w:sz w:val="20"/>
      <w:szCs w:val="20"/>
    </w:rPr>
  </w:style>
  <w:style w:type="paragraph" w:styleId="CommentSubject">
    <w:name w:val="annotation subject"/>
    <w:basedOn w:val="CommentText"/>
    <w:next w:val="CommentText"/>
    <w:link w:val="CommentSubjectChar"/>
    <w:uiPriority w:val="99"/>
    <w:semiHidden/>
    <w:unhideWhenUsed/>
    <w:rsid w:val="0054735E"/>
    <w:rPr>
      <w:b/>
      <w:bCs/>
    </w:rPr>
  </w:style>
  <w:style w:type="character" w:customStyle="1" w:styleId="CommentSubjectChar">
    <w:name w:val="Comment Subject Char"/>
    <w:basedOn w:val="CommentTextChar"/>
    <w:link w:val="CommentSubject"/>
    <w:uiPriority w:val="99"/>
    <w:semiHidden/>
    <w:rsid w:val="0054735E"/>
    <w:rPr>
      <w:b/>
      <w:bCs/>
      <w:sz w:val="20"/>
      <w:szCs w:val="20"/>
    </w:rPr>
  </w:style>
  <w:style w:type="character" w:styleId="UnresolvedMention">
    <w:name w:val="Unresolved Mention"/>
    <w:basedOn w:val="DefaultParagraphFont"/>
    <w:uiPriority w:val="99"/>
    <w:semiHidden/>
    <w:unhideWhenUsed/>
    <w:rsid w:val="00F04E8A"/>
    <w:rPr>
      <w:color w:val="605E5C"/>
      <w:shd w:val="clear" w:color="auto" w:fill="E1DFDD"/>
    </w:rPr>
  </w:style>
  <w:style w:type="paragraph" w:styleId="ListParagraph">
    <w:name w:val="List Paragraph"/>
    <w:basedOn w:val="Normal"/>
    <w:uiPriority w:val="34"/>
    <w:qFormat/>
    <w:rsid w:val="00340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693">
      <w:bodyDiv w:val="1"/>
      <w:marLeft w:val="0"/>
      <w:marRight w:val="0"/>
      <w:marTop w:val="0"/>
      <w:marBottom w:val="0"/>
      <w:divBdr>
        <w:top w:val="none" w:sz="0" w:space="0" w:color="auto"/>
        <w:left w:val="none" w:sz="0" w:space="0" w:color="auto"/>
        <w:bottom w:val="none" w:sz="0" w:space="0" w:color="auto"/>
        <w:right w:val="none" w:sz="0" w:space="0" w:color="auto"/>
      </w:divBdr>
      <w:divsChild>
        <w:div w:id="1500774687">
          <w:marLeft w:val="0"/>
          <w:marRight w:val="0"/>
          <w:marTop w:val="0"/>
          <w:marBottom w:val="0"/>
          <w:divBdr>
            <w:top w:val="none" w:sz="0" w:space="0" w:color="auto"/>
            <w:left w:val="none" w:sz="0" w:space="0" w:color="auto"/>
            <w:bottom w:val="none" w:sz="0" w:space="0" w:color="auto"/>
            <w:right w:val="none" w:sz="0" w:space="0" w:color="auto"/>
          </w:divBdr>
          <w:divsChild>
            <w:div w:id="1788160218">
              <w:marLeft w:val="0"/>
              <w:marRight w:val="0"/>
              <w:marTop w:val="0"/>
              <w:marBottom w:val="0"/>
              <w:divBdr>
                <w:top w:val="none" w:sz="0" w:space="0" w:color="auto"/>
                <w:left w:val="none" w:sz="0" w:space="0" w:color="auto"/>
                <w:bottom w:val="none" w:sz="0" w:space="0" w:color="auto"/>
                <w:right w:val="none" w:sz="0" w:space="0" w:color="auto"/>
              </w:divBdr>
              <w:divsChild>
                <w:div w:id="1554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0637">
      <w:bodyDiv w:val="1"/>
      <w:marLeft w:val="0"/>
      <w:marRight w:val="0"/>
      <w:marTop w:val="0"/>
      <w:marBottom w:val="0"/>
      <w:divBdr>
        <w:top w:val="none" w:sz="0" w:space="0" w:color="auto"/>
        <w:left w:val="none" w:sz="0" w:space="0" w:color="auto"/>
        <w:bottom w:val="none" w:sz="0" w:space="0" w:color="auto"/>
        <w:right w:val="none" w:sz="0" w:space="0" w:color="auto"/>
      </w:divBdr>
      <w:divsChild>
        <w:div w:id="185946114">
          <w:marLeft w:val="0"/>
          <w:marRight w:val="0"/>
          <w:marTop w:val="0"/>
          <w:marBottom w:val="0"/>
          <w:divBdr>
            <w:top w:val="none" w:sz="0" w:space="0" w:color="auto"/>
            <w:left w:val="none" w:sz="0" w:space="0" w:color="auto"/>
            <w:bottom w:val="none" w:sz="0" w:space="0" w:color="auto"/>
            <w:right w:val="none" w:sz="0" w:space="0" w:color="auto"/>
          </w:divBdr>
          <w:divsChild>
            <w:div w:id="2143111911">
              <w:marLeft w:val="0"/>
              <w:marRight w:val="0"/>
              <w:marTop w:val="0"/>
              <w:marBottom w:val="0"/>
              <w:divBdr>
                <w:top w:val="none" w:sz="0" w:space="0" w:color="auto"/>
                <w:left w:val="none" w:sz="0" w:space="0" w:color="auto"/>
                <w:bottom w:val="none" w:sz="0" w:space="0" w:color="auto"/>
                <w:right w:val="none" w:sz="0" w:space="0" w:color="auto"/>
              </w:divBdr>
              <w:divsChild>
                <w:div w:id="8521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4763">
      <w:bodyDiv w:val="1"/>
      <w:marLeft w:val="0"/>
      <w:marRight w:val="0"/>
      <w:marTop w:val="0"/>
      <w:marBottom w:val="0"/>
      <w:divBdr>
        <w:top w:val="none" w:sz="0" w:space="0" w:color="auto"/>
        <w:left w:val="none" w:sz="0" w:space="0" w:color="auto"/>
        <w:bottom w:val="none" w:sz="0" w:space="0" w:color="auto"/>
        <w:right w:val="none" w:sz="0" w:space="0" w:color="auto"/>
      </w:divBdr>
    </w:div>
    <w:div w:id="626467643">
      <w:bodyDiv w:val="1"/>
      <w:marLeft w:val="0"/>
      <w:marRight w:val="0"/>
      <w:marTop w:val="0"/>
      <w:marBottom w:val="0"/>
      <w:divBdr>
        <w:top w:val="none" w:sz="0" w:space="0" w:color="auto"/>
        <w:left w:val="none" w:sz="0" w:space="0" w:color="auto"/>
        <w:bottom w:val="none" w:sz="0" w:space="0" w:color="auto"/>
        <w:right w:val="none" w:sz="0" w:space="0" w:color="auto"/>
      </w:divBdr>
      <w:divsChild>
        <w:div w:id="212622283">
          <w:marLeft w:val="0"/>
          <w:marRight w:val="0"/>
          <w:marTop w:val="0"/>
          <w:marBottom w:val="0"/>
          <w:divBdr>
            <w:top w:val="none" w:sz="0" w:space="0" w:color="auto"/>
            <w:left w:val="none" w:sz="0" w:space="0" w:color="auto"/>
            <w:bottom w:val="none" w:sz="0" w:space="0" w:color="auto"/>
            <w:right w:val="none" w:sz="0" w:space="0" w:color="auto"/>
          </w:divBdr>
          <w:divsChild>
            <w:div w:id="1060205229">
              <w:marLeft w:val="0"/>
              <w:marRight w:val="0"/>
              <w:marTop w:val="0"/>
              <w:marBottom w:val="0"/>
              <w:divBdr>
                <w:top w:val="none" w:sz="0" w:space="0" w:color="auto"/>
                <w:left w:val="none" w:sz="0" w:space="0" w:color="auto"/>
                <w:bottom w:val="none" w:sz="0" w:space="0" w:color="auto"/>
                <w:right w:val="none" w:sz="0" w:space="0" w:color="auto"/>
              </w:divBdr>
              <w:divsChild>
                <w:div w:id="3957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45279">
      <w:bodyDiv w:val="1"/>
      <w:marLeft w:val="0"/>
      <w:marRight w:val="0"/>
      <w:marTop w:val="0"/>
      <w:marBottom w:val="0"/>
      <w:divBdr>
        <w:top w:val="none" w:sz="0" w:space="0" w:color="auto"/>
        <w:left w:val="none" w:sz="0" w:space="0" w:color="auto"/>
        <w:bottom w:val="none" w:sz="0" w:space="0" w:color="auto"/>
        <w:right w:val="none" w:sz="0" w:space="0" w:color="auto"/>
      </w:divBdr>
      <w:divsChild>
        <w:div w:id="2078355017">
          <w:marLeft w:val="0"/>
          <w:marRight w:val="0"/>
          <w:marTop w:val="0"/>
          <w:marBottom w:val="0"/>
          <w:divBdr>
            <w:top w:val="none" w:sz="0" w:space="0" w:color="auto"/>
            <w:left w:val="none" w:sz="0" w:space="0" w:color="auto"/>
            <w:bottom w:val="none" w:sz="0" w:space="0" w:color="auto"/>
            <w:right w:val="none" w:sz="0" w:space="0" w:color="auto"/>
          </w:divBdr>
          <w:divsChild>
            <w:div w:id="38550969">
              <w:marLeft w:val="0"/>
              <w:marRight w:val="0"/>
              <w:marTop w:val="0"/>
              <w:marBottom w:val="0"/>
              <w:divBdr>
                <w:top w:val="none" w:sz="0" w:space="0" w:color="auto"/>
                <w:left w:val="none" w:sz="0" w:space="0" w:color="auto"/>
                <w:bottom w:val="none" w:sz="0" w:space="0" w:color="auto"/>
                <w:right w:val="none" w:sz="0" w:space="0" w:color="auto"/>
              </w:divBdr>
              <w:divsChild>
                <w:div w:id="66763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781920">
      <w:bodyDiv w:val="1"/>
      <w:marLeft w:val="0"/>
      <w:marRight w:val="0"/>
      <w:marTop w:val="0"/>
      <w:marBottom w:val="0"/>
      <w:divBdr>
        <w:top w:val="none" w:sz="0" w:space="0" w:color="auto"/>
        <w:left w:val="none" w:sz="0" w:space="0" w:color="auto"/>
        <w:bottom w:val="none" w:sz="0" w:space="0" w:color="auto"/>
        <w:right w:val="none" w:sz="0" w:space="0" w:color="auto"/>
      </w:divBdr>
      <w:divsChild>
        <w:div w:id="848518940">
          <w:marLeft w:val="0"/>
          <w:marRight w:val="0"/>
          <w:marTop w:val="0"/>
          <w:marBottom w:val="0"/>
          <w:divBdr>
            <w:top w:val="none" w:sz="0" w:space="0" w:color="auto"/>
            <w:left w:val="none" w:sz="0" w:space="0" w:color="auto"/>
            <w:bottom w:val="none" w:sz="0" w:space="0" w:color="auto"/>
            <w:right w:val="none" w:sz="0" w:space="0" w:color="auto"/>
          </w:divBdr>
          <w:divsChild>
            <w:div w:id="2026128930">
              <w:marLeft w:val="0"/>
              <w:marRight w:val="0"/>
              <w:marTop w:val="0"/>
              <w:marBottom w:val="0"/>
              <w:divBdr>
                <w:top w:val="none" w:sz="0" w:space="0" w:color="auto"/>
                <w:left w:val="none" w:sz="0" w:space="0" w:color="auto"/>
                <w:bottom w:val="none" w:sz="0" w:space="0" w:color="auto"/>
                <w:right w:val="none" w:sz="0" w:space="0" w:color="auto"/>
              </w:divBdr>
              <w:divsChild>
                <w:div w:id="15530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3487">
      <w:bodyDiv w:val="1"/>
      <w:marLeft w:val="0"/>
      <w:marRight w:val="0"/>
      <w:marTop w:val="0"/>
      <w:marBottom w:val="0"/>
      <w:divBdr>
        <w:top w:val="none" w:sz="0" w:space="0" w:color="auto"/>
        <w:left w:val="none" w:sz="0" w:space="0" w:color="auto"/>
        <w:bottom w:val="none" w:sz="0" w:space="0" w:color="auto"/>
        <w:right w:val="none" w:sz="0" w:space="0" w:color="auto"/>
      </w:divBdr>
      <w:divsChild>
        <w:div w:id="651297007">
          <w:marLeft w:val="0"/>
          <w:marRight w:val="0"/>
          <w:marTop w:val="0"/>
          <w:marBottom w:val="0"/>
          <w:divBdr>
            <w:top w:val="none" w:sz="0" w:space="0" w:color="auto"/>
            <w:left w:val="none" w:sz="0" w:space="0" w:color="auto"/>
            <w:bottom w:val="none" w:sz="0" w:space="0" w:color="auto"/>
            <w:right w:val="none" w:sz="0" w:space="0" w:color="auto"/>
          </w:divBdr>
          <w:divsChild>
            <w:div w:id="158615127">
              <w:marLeft w:val="0"/>
              <w:marRight w:val="0"/>
              <w:marTop w:val="0"/>
              <w:marBottom w:val="0"/>
              <w:divBdr>
                <w:top w:val="none" w:sz="0" w:space="0" w:color="auto"/>
                <w:left w:val="none" w:sz="0" w:space="0" w:color="auto"/>
                <w:bottom w:val="none" w:sz="0" w:space="0" w:color="auto"/>
                <w:right w:val="none" w:sz="0" w:space="0" w:color="auto"/>
              </w:divBdr>
              <w:divsChild>
                <w:div w:id="17513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7307">
      <w:bodyDiv w:val="1"/>
      <w:marLeft w:val="0"/>
      <w:marRight w:val="0"/>
      <w:marTop w:val="0"/>
      <w:marBottom w:val="0"/>
      <w:divBdr>
        <w:top w:val="none" w:sz="0" w:space="0" w:color="auto"/>
        <w:left w:val="none" w:sz="0" w:space="0" w:color="auto"/>
        <w:bottom w:val="none" w:sz="0" w:space="0" w:color="auto"/>
        <w:right w:val="none" w:sz="0" w:space="0" w:color="auto"/>
      </w:divBdr>
      <w:divsChild>
        <w:div w:id="1276210723">
          <w:marLeft w:val="0"/>
          <w:marRight w:val="0"/>
          <w:marTop w:val="0"/>
          <w:marBottom w:val="0"/>
          <w:divBdr>
            <w:top w:val="none" w:sz="0" w:space="0" w:color="auto"/>
            <w:left w:val="none" w:sz="0" w:space="0" w:color="auto"/>
            <w:bottom w:val="none" w:sz="0" w:space="0" w:color="auto"/>
            <w:right w:val="none" w:sz="0" w:space="0" w:color="auto"/>
          </w:divBdr>
          <w:divsChild>
            <w:div w:id="43409450">
              <w:marLeft w:val="0"/>
              <w:marRight w:val="0"/>
              <w:marTop w:val="0"/>
              <w:marBottom w:val="0"/>
              <w:divBdr>
                <w:top w:val="none" w:sz="0" w:space="0" w:color="auto"/>
                <w:left w:val="none" w:sz="0" w:space="0" w:color="auto"/>
                <w:bottom w:val="none" w:sz="0" w:space="0" w:color="auto"/>
                <w:right w:val="none" w:sz="0" w:space="0" w:color="auto"/>
              </w:divBdr>
              <w:divsChild>
                <w:div w:id="168736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kist.re.kr/" TargetMode="External"/><Relationship Id="rId3" Type="http://schemas.openxmlformats.org/officeDocument/2006/relationships/styles" Target="styles.xml"/><Relationship Id="rId7" Type="http://schemas.openxmlformats.org/officeDocument/2006/relationships/hyperlink" Target="https://pkkan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rlweb.mit.edu/users/pkkangm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8CFAD-3144-E540-8B03-DBC67AEB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MIT</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Kang</dc:creator>
  <cp:keywords/>
  <dc:description/>
  <cp:lastModifiedBy>Peter Kang</cp:lastModifiedBy>
  <cp:revision>18</cp:revision>
  <cp:lastPrinted>2018-11-13T00:16:00Z</cp:lastPrinted>
  <dcterms:created xsi:type="dcterms:W3CDTF">2023-04-29T19:27:00Z</dcterms:created>
  <dcterms:modified xsi:type="dcterms:W3CDTF">2023-06-16T12:39:00Z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