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F01E4" w14:textId="77777777" w:rsidR="002A3E0C" w:rsidRDefault="002A3E0C" w:rsidP="002A3E0C">
      <w:pPr>
        <w:rPr>
          <w:b/>
          <w:bCs/>
        </w:rPr>
      </w:pPr>
      <w:r w:rsidRPr="00DD562C">
        <w:rPr>
          <w:b/>
          <w:bCs/>
        </w:rPr>
        <w:t xml:space="preserve">Determining trajectories of ecological change for urban lakes </w:t>
      </w:r>
      <w:r>
        <w:rPr>
          <w:b/>
          <w:bCs/>
        </w:rPr>
        <w:t xml:space="preserve">in Glasgow </w:t>
      </w:r>
      <w:r w:rsidRPr="00DD562C">
        <w:rPr>
          <w:b/>
          <w:bCs/>
        </w:rPr>
        <w:t>using palaeoecology</w:t>
      </w:r>
    </w:p>
    <w:p w14:paraId="2E796DDB" w14:textId="2353F1D7" w:rsidR="00380D6F" w:rsidRPr="00380D6F" w:rsidRDefault="00380D6F" w:rsidP="00380D6F">
      <w:pPr>
        <w:pStyle w:val="NormalWeb"/>
        <w:jc w:val="center"/>
        <w:rPr>
          <w:color w:val="000000"/>
        </w:rPr>
      </w:pPr>
      <w:r w:rsidRPr="00380D6F">
        <w:rPr>
          <w:color w:val="000000"/>
        </w:rPr>
        <w:t>Xinchang Wang</w:t>
      </w:r>
      <w:r>
        <w:rPr>
          <w:color w:val="000000"/>
        </w:rPr>
        <w:t xml:space="preserve">      </w:t>
      </w:r>
      <w:proofErr w:type="spellStart"/>
      <w:r w:rsidRPr="00380D6F">
        <w:rPr>
          <w:color w:val="000000"/>
        </w:rPr>
        <w:t>Geo</w:t>
      </w:r>
      <w:r w:rsidRPr="00380D6F">
        <w:rPr>
          <w:color w:val="000000"/>
        </w:rPr>
        <w:t>ecology</w:t>
      </w:r>
      <w:proofErr w:type="spellEnd"/>
      <w:r w:rsidRPr="00380D6F">
        <w:rPr>
          <w:color w:val="000000"/>
        </w:rPr>
        <w:t xml:space="preserve"> Lab</w:t>
      </w:r>
    </w:p>
    <w:p w14:paraId="5D88815C" w14:textId="77777777" w:rsidR="002A3E0C" w:rsidRPr="00631DD3" w:rsidRDefault="002A3E0C" w:rsidP="002A3E0C">
      <w:pPr>
        <w:widowControl w:val="0"/>
        <w:spacing w:line="336" w:lineRule="auto"/>
        <w:ind w:firstLine="420"/>
        <w:rPr>
          <w:rFonts w:eastAsia="DengXian"/>
          <w:kern w:val="2"/>
          <w:lang w:val="en-US" w:bidi="he-IL"/>
        </w:rPr>
      </w:pPr>
      <w:r w:rsidRPr="00631DD3">
        <w:rPr>
          <w:rFonts w:eastAsia="DengXian"/>
          <w:kern w:val="2"/>
          <w:lang w:val="en-US" w:bidi="he-IL"/>
        </w:rPr>
        <w:t xml:space="preserve">Freshwater provides ecological services for </w:t>
      </w:r>
      <w:r>
        <w:rPr>
          <w:rFonts w:eastAsia="DengXian"/>
          <w:kern w:val="2"/>
          <w:lang w:val="en-US" w:bidi="he-IL"/>
        </w:rPr>
        <w:t>humans</w:t>
      </w:r>
      <w:r w:rsidRPr="00631DD3">
        <w:rPr>
          <w:rFonts w:eastAsia="DengXian"/>
          <w:kern w:val="2"/>
          <w:lang w:val="en-US" w:bidi="he-IL"/>
        </w:rPr>
        <w:t xml:space="preserve"> in many different aspects. However, from </w:t>
      </w:r>
      <w:r>
        <w:rPr>
          <w:rFonts w:eastAsia="DengXian"/>
          <w:kern w:val="2"/>
          <w:lang w:val="en-US" w:bidi="he-IL"/>
        </w:rPr>
        <w:t xml:space="preserve">the </w:t>
      </w:r>
      <w:r w:rsidRPr="00631DD3">
        <w:rPr>
          <w:rFonts w:eastAsia="DengXian"/>
          <w:kern w:val="2"/>
          <w:lang w:val="en-US" w:bidi="he-IL"/>
        </w:rPr>
        <w:t>industrial revolution (around 1850), human impacts start to play an important role in freshwater ecosystems</w:t>
      </w:r>
      <w:r>
        <w:rPr>
          <w:rFonts w:eastAsia="DengXian"/>
          <w:kern w:val="2"/>
          <w:lang w:val="en-US" w:bidi="he-IL"/>
        </w:rPr>
        <w:t>,</w:t>
      </w:r>
      <w:r w:rsidRPr="00631DD3">
        <w:rPr>
          <w:rFonts w:eastAsia="DengXian"/>
          <w:kern w:val="2"/>
          <w:lang w:val="en-US" w:bidi="he-IL"/>
        </w:rPr>
        <w:t xml:space="preserve"> especially in </w:t>
      </w:r>
      <w:r>
        <w:rPr>
          <w:rFonts w:eastAsia="DengXian"/>
          <w:kern w:val="2"/>
          <w:lang w:val="en-US" w:bidi="he-IL"/>
        </w:rPr>
        <w:t>urban</w:t>
      </w:r>
      <w:r w:rsidRPr="00631DD3">
        <w:rPr>
          <w:rFonts w:eastAsia="DengXian"/>
          <w:kern w:val="2"/>
          <w:lang w:val="en-US" w:bidi="he-IL"/>
        </w:rPr>
        <w:t xml:space="preserve"> areas. Hydro eutrophication is a common process in lake development, but recent industrial and agricultural activities can accelerate this process. As a result, many lakes are suffering from eutrophication which has a negative influence on water quality, aquatic ecological systems, and human health. Thus, understanding the nature of lakes is needed so that environmental agencies and governments can modify the current policies and rules based on findings and results.</w:t>
      </w:r>
    </w:p>
    <w:p w14:paraId="58D79816" w14:textId="0BF65CA6" w:rsidR="002A3E0C" w:rsidRPr="00631DD3" w:rsidRDefault="002A3E0C" w:rsidP="002A3E0C">
      <w:pPr>
        <w:widowControl w:val="0"/>
        <w:spacing w:line="336" w:lineRule="auto"/>
        <w:rPr>
          <w:rFonts w:eastAsia="DengXian"/>
          <w:kern w:val="2"/>
          <w:lang w:val="en-US" w:bidi="he-IL"/>
        </w:rPr>
      </w:pPr>
      <w:r w:rsidRPr="00631DD3">
        <w:rPr>
          <w:rFonts w:eastAsia="DengXian"/>
          <w:kern w:val="2"/>
          <w:lang w:val="en-US" w:bidi="he-IL"/>
        </w:rPr>
        <w:tab/>
        <w:t xml:space="preserve">There are 3 Scottish lochs were selected in and around Glasgow to investigate the response of </w:t>
      </w:r>
      <w:r>
        <w:rPr>
          <w:rFonts w:eastAsia="DengXian"/>
          <w:kern w:val="2"/>
          <w:lang w:val="en-US" w:bidi="he-IL"/>
        </w:rPr>
        <w:t>lake</w:t>
      </w:r>
      <w:r w:rsidRPr="00631DD3">
        <w:rPr>
          <w:rFonts w:eastAsia="DengXian"/>
          <w:kern w:val="2"/>
          <w:lang w:val="en-US" w:bidi="he-IL"/>
        </w:rPr>
        <w:t xml:space="preserve"> water bodies to various stressors. </w:t>
      </w:r>
      <w:r w:rsidRPr="00631DD3">
        <w:rPr>
          <w:rFonts w:eastAsia="DengXian"/>
          <w:kern w:val="2"/>
          <w:lang w:val="en-US" w:bidi="he-IL"/>
        </w:rPr>
        <w:t>The chronology</w:t>
      </w:r>
      <w:r w:rsidRPr="00631DD3">
        <w:rPr>
          <w:rFonts w:eastAsia="DengXian"/>
          <w:kern w:val="2"/>
          <w:lang w:val="en-US" w:bidi="he-IL"/>
        </w:rPr>
        <w:t xml:space="preserve"> analysis was based on </w:t>
      </w:r>
      <w:r w:rsidRPr="00631DD3">
        <w:rPr>
          <w:rFonts w:eastAsia="DengXian"/>
          <w:kern w:val="2"/>
          <w:vertAlign w:val="superscript"/>
          <w:lang w:val="en-US" w:bidi="he-IL"/>
        </w:rPr>
        <w:t>210</w:t>
      </w:r>
      <w:r w:rsidRPr="00631DD3">
        <w:rPr>
          <w:rFonts w:eastAsia="DengXian"/>
          <w:kern w:val="2"/>
          <w:lang w:val="en-US" w:bidi="he-IL"/>
        </w:rPr>
        <w:t xml:space="preserve">Pb dating, the missing data </w:t>
      </w:r>
      <w:r>
        <w:rPr>
          <w:rFonts w:eastAsia="DengXian"/>
          <w:kern w:val="2"/>
          <w:lang w:val="en-US" w:bidi="he-IL"/>
        </w:rPr>
        <w:t>were</w:t>
      </w:r>
      <w:r w:rsidRPr="00631DD3">
        <w:rPr>
          <w:rFonts w:eastAsia="DengXian"/>
          <w:kern w:val="2"/>
          <w:lang w:val="en-US" w:bidi="he-IL"/>
        </w:rPr>
        <w:t xml:space="preserve"> filled by estimated year through trend line </w:t>
      </w:r>
      <w:r w:rsidRPr="00631DD3">
        <w:rPr>
          <w:rFonts w:eastAsia="DengXian" w:hint="eastAsia"/>
          <w:kern w:val="2"/>
          <w:lang w:val="en-US" w:bidi="he-IL"/>
        </w:rPr>
        <w:t>fo</w:t>
      </w:r>
      <w:r w:rsidRPr="00631DD3">
        <w:rPr>
          <w:rFonts w:eastAsia="DengXian"/>
          <w:kern w:val="2"/>
          <w:lang w:val="en-US" w:bidi="he-IL"/>
        </w:rPr>
        <w:t xml:space="preserve">rmula. Samples from around 1850 to 2016 with intervals </w:t>
      </w:r>
      <w:r>
        <w:rPr>
          <w:rFonts w:eastAsia="DengXian"/>
          <w:kern w:val="2"/>
          <w:lang w:val="en-US" w:bidi="he-IL"/>
        </w:rPr>
        <w:t xml:space="preserve">of </w:t>
      </w:r>
      <w:r w:rsidRPr="00631DD3">
        <w:rPr>
          <w:rFonts w:eastAsia="DengXian"/>
          <w:kern w:val="2"/>
          <w:lang w:val="en-US" w:bidi="he-IL"/>
        </w:rPr>
        <w:t xml:space="preserve">about 4-60 years were applied for diatom community reconstruction. Diatom assemblages were mainly used to investigate the changing trajectories of ecological systems since around 1850, and they reflect the nutrient levels of loch water bodies through DCA ordination analysis. Bottom and </w:t>
      </w:r>
      <w:r w:rsidRPr="00631DD3">
        <w:rPr>
          <w:rFonts w:eastAsia="DengXian" w:hint="eastAsia"/>
          <w:kern w:val="2"/>
          <w:lang w:val="en-US" w:bidi="he-IL"/>
        </w:rPr>
        <w:t>to</w:t>
      </w:r>
      <w:r w:rsidRPr="00631DD3">
        <w:rPr>
          <w:rFonts w:eastAsia="DengXian"/>
          <w:kern w:val="2"/>
          <w:lang w:val="en-US" w:bidi="he-IL"/>
        </w:rPr>
        <w:t xml:space="preserve">p samples were used to collect macrofossil data. Macrofossil and geochemical element data </w:t>
      </w:r>
      <w:r>
        <w:rPr>
          <w:rFonts w:eastAsia="DengXian"/>
          <w:kern w:val="2"/>
          <w:lang w:val="en-US" w:bidi="he-IL"/>
        </w:rPr>
        <w:t>were</w:t>
      </w:r>
      <w:r w:rsidRPr="00631DD3">
        <w:rPr>
          <w:rFonts w:eastAsia="DengXian"/>
          <w:kern w:val="2"/>
          <w:lang w:val="en-US" w:bidi="he-IL"/>
        </w:rPr>
        <w:t xml:space="preserve"> secondary data supporting diatom analysis results.</w:t>
      </w:r>
    </w:p>
    <w:p w14:paraId="4556CB63" w14:textId="7BF7DA31" w:rsidR="00792E0F" w:rsidRPr="00380D6F" w:rsidRDefault="002A3E0C" w:rsidP="00380D6F">
      <w:pPr>
        <w:spacing w:line="336" w:lineRule="auto"/>
        <w:rPr>
          <w:b/>
          <w:bCs/>
        </w:rPr>
      </w:pPr>
      <w:r w:rsidRPr="00631DD3">
        <w:rPr>
          <w:rFonts w:eastAsia="DengXian"/>
          <w:kern w:val="2"/>
          <w:lang w:val="en-US" w:bidi="he-IL"/>
        </w:rPr>
        <w:tab/>
        <w:t>The study found that diatom assemblages in Bishop Loch</w:t>
      </w:r>
      <w:r w:rsidR="00380D6F">
        <w:rPr>
          <w:rFonts w:eastAsia="DengXian"/>
          <w:kern w:val="2"/>
          <w:lang w:val="en-US" w:bidi="he-IL"/>
        </w:rPr>
        <w:t xml:space="preserve"> </w:t>
      </w:r>
      <w:r w:rsidRPr="00631DD3">
        <w:rPr>
          <w:rFonts w:eastAsia="DengXian"/>
          <w:kern w:val="2"/>
          <w:lang w:val="en-US" w:bidi="he-IL"/>
        </w:rPr>
        <w:t xml:space="preserve">have changed evidently, </w:t>
      </w:r>
      <w:r w:rsidR="00380D6F">
        <w:rPr>
          <w:rFonts w:eastAsia="DengXian"/>
          <w:kern w:val="2"/>
          <w:lang w:val="en-US" w:bidi="he-IL"/>
        </w:rPr>
        <w:t xml:space="preserve">those in </w:t>
      </w:r>
      <w:proofErr w:type="spellStart"/>
      <w:r w:rsidR="00380D6F">
        <w:rPr>
          <w:rFonts w:eastAsia="DengXian"/>
          <w:kern w:val="2"/>
          <w:lang w:val="en-US" w:bidi="he-IL"/>
        </w:rPr>
        <w:t>Possil</w:t>
      </w:r>
      <w:proofErr w:type="spellEnd"/>
      <w:r w:rsidR="00380D6F">
        <w:rPr>
          <w:rFonts w:eastAsia="DengXian"/>
          <w:kern w:val="2"/>
          <w:lang w:val="en-US" w:bidi="he-IL"/>
        </w:rPr>
        <w:t xml:space="preserve"> Loch also have some changes, </w:t>
      </w:r>
      <w:r w:rsidRPr="00631DD3">
        <w:rPr>
          <w:rFonts w:eastAsia="DengXian"/>
          <w:kern w:val="2"/>
          <w:lang w:val="en-US" w:bidi="he-IL"/>
        </w:rPr>
        <w:t xml:space="preserve">but those in </w:t>
      </w:r>
      <w:proofErr w:type="spellStart"/>
      <w:r w:rsidRPr="00631DD3">
        <w:rPr>
          <w:rFonts w:eastAsia="DengXian"/>
          <w:kern w:val="2"/>
          <w:lang w:val="en-US" w:bidi="he-IL"/>
        </w:rPr>
        <w:t>Dougalston</w:t>
      </w:r>
      <w:proofErr w:type="spellEnd"/>
      <w:r w:rsidRPr="00631DD3">
        <w:rPr>
          <w:rFonts w:eastAsia="DengXian"/>
          <w:kern w:val="2"/>
          <w:lang w:val="en-US" w:bidi="he-IL"/>
        </w:rPr>
        <w:t xml:space="preserve"> Loch mainly remain consistent. </w:t>
      </w:r>
      <w:r w:rsidRPr="00631DD3">
        <w:rPr>
          <w:rFonts w:eastAsia="DengXian" w:hint="eastAsia"/>
          <w:kern w:val="2"/>
          <w:lang w:val="en-US" w:bidi="he-IL"/>
        </w:rPr>
        <w:t>T</w:t>
      </w:r>
      <w:r w:rsidRPr="00631DD3">
        <w:rPr>
          <w:rFonts w:eastAsia="DengXian"/>
          <w:kern w:val="2"/>
          <w:lang w:val="en-US" w:bidi="he-IL"/>
        </w:rPr>
        <w:t xml:space="preserve">his study claims that industrial </w:t>
      </w:r>
      <w:r>
        <w:rPr>
          <w:rFonts w:eastAsia="DengXian"/>
          <w:kern w:val="2"/>
          <w:lang w:val="en-US" w:bidi="he-IL"/>
        </w:rPr>
        <w:t>pollution</w:t>
      </w:r>
      <w:r w:rsidRPr="00631DD3">
        <w:rPr>
          <w:rFonts w:eastAsia="DengXian"/>
          <w:kern w:val="2"/>
          <w:lang w:val="en-US" w:bidi="he-IL"/>
        </w:rPr>
        <w:t xml:space="preserve"> could be the main </w:t>
      </w:r>
      <w:r>
        <w:rPr>
          <w:rFonts w:eastAsia="DengXian"/>
          <w:kern w:val="2"/>
          <w:lang w:val="en-US" w:bidi="he-IL"/>
        </w:rPr>
        <w:t>threat</w:t>
      </w:r>
      <w:r w:rsidRPr="00631DD3">
        <w:rPr>
          <w:rFonts w:eastAsia="DengXian"/>
          <w:kern w:val="2"/>
          <w:lang w:val="en-US" w:bidi="he-IL"/>
        </w:rPr>
        <w:t xml:space="preserve">, agricultural runoffs, </w:t>
      </w:r>
      <w:proofErr w:type="spellStart"/>
      <w:r w:rsidRPr="00631DD3">
        <w:rPr>
          <w:rFonts w:eastAsia="DengXian"/>
          <w:kern w:val="2"/>
          <w:lang w:val="en-US" w:bidi="he-IL"/>
        </w:rPr>
        <w:t>fertilisers</w:t>
      </w:r>
      <w:proofErr w:type="spellEnd"/>
      <w:r w:rsidRPr="00631DD3">
        <w:rPr>
          <w:rFonts w:eastAsia="DengXian"/>
          <w:kern w:val="2"/>
          <w:lang w:val="en-US" w:bidi="he-IL"/>
        </w:rPr>
        <w:t xml:space="preserve">, and natural stressors also influence lake </w:t>
      </w:r>
      <w:r>
        <w:rPr>
          <w:rFonts w:eastAsia="DengXian"/>
          <w:kern w:val="2"/>
          <w:lang w:val="en-US" w:bidi="he-IL"/>
        </w:rPr>
        <w:t>ecosystems</w:t>
      </w:r>
      <w:r w:rsidRPr="00631DD3">
        <w:rPr>
          <w:rFonts w:eastAsia="DengXian"/>
          <w:kern w:val="2"/>
          <w:lang w:val="en-US" w:bidi="he-IL"/>
        </w:rPr>
        <w:t xml:space="preserve">. Thus, the study states that </w:t>
      </w:r>
      <w:r>
        <w:rPr>
          <w:rFonts w:eastAsia="DengXian"/>
          <w:kern w:val="2"/>
          <w:lang w:val="en-US" w:bidi="he-IL"/>
        </w:rPr>
        <w:t xml:space="preserve">the </w:t>
      </w:r>
      <w:r w:rsidRPr="00631DD3">
        <w:rPr>
          <w:rFonts w:eastAsia="DengXian"/>
          <w:kern w:val="2"/>
          <w:lang w:val="en-US" w:bidi="he-IL"/>
        </w:rPr>
        <w:t>lake eutrophication process depends on catchment area and land use</w:t>
      </w:r>
      <w:r w:rsidR="00380D6F">
        <w:rPr>
          <w:rFonts w:eastAsia="DengXian"/>
          <w:kern w:val="2"/>
          <w:lang w:val="en-US" w:bidi="he-IL"/>
        </w:rPr>
        <w:t>.</w:t>
      </w:r>
    </w:p>
    <w:sectPr w:rsidR="00792E0F" w:rsidRPr="00380D6F">
      <w:pgSz w:w="11906" w:h="16838"/>
      <w:pgMar w:top="170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E0C"/>
    <w:rsid w:val="002A3E0C"/>
    <w:rsid w:val="00380D6F"/>
    <w:rsid w:val="00435605"/>
    <w:rsid w:val="00792E0F"/>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89940"/>
  <w15:chartTrackingRefBased/>
  <w15:docId w15:val="{B3E7C5A4-B219-43A8-9D8F-C6D489F6D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E0C"/>
    <w:pPr>
      <w:spacing w:after="0" w:line="360" w:lineRule="auto"/>
      <w:jc w:val="both"/>
    </w:pPr>
    <w:rPr>
      <w:rFonts w:ascii="Arial" w:eastAsia="Times New Roman" w:hAnsi="Arial" w:cs="Arial"/>
      <w:kern w:val="0"/>
      <w:sz w:val="24"/>
      <w:szCs w:val="24"/>
      <w:lang w:val="en-HK"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A3E0C"/>
    <w:rPr>
      <w:sz w:val="16"/>
      <w:szCs w:val="16"/>
    </w:rPr>
  </w:style>
  <w:style w:type="paragraph" w:styleId="Title">
    <w:name w:val="Title"/>
    <w:basedOn w:val="Normal"/>
    <w:next w:val="Normal"/>
    <w:link w:val="TitleChar"/>
    <w:uiPriority w:val="10"/>
    <w:qFormat/>
    <w:rsid w:val="002A3E0C"/>
    <w:pPr>
      <w:ind w:left="-400" w:firstLine="400"/>
      <w:jc w:val="center"/>
      <w:outlineLvl w:val="1"/>
    </w:pPr>
    <w:rPr>
      <w:rFonts w:eastAsiaTheme="minorEastAsia"/>
      <w:kern w:val="2"/>
      <w:sz w:val="28"/>
      <w:szCs w:val="28"/>
      <w:lang w:val="en-GB"/>
    </w:rPr>
  </w:style>
  <w:style w:type="character" w:customStyle="1" w:styleId="TitleChar">
    <w:name w:val="Title Char"/>
    <w:basedOn w:val="DefaultParagraphFont"/>
    <w:link w:val="Title"/>
    <w:uiPriority w:val="10"/>
    <w:rsid w:val="002A3E0C"/>
    <w:rPr>
      <w:rFonts w:ascii="Arial" w:hAnsi="Arial" w:cs="Arial"/>
      <w:sz w:val="28"/>
      <w:szCs w:val="28"/>
      <w:lang w:eastAsia="zh-CN"/>
      <w14:ligatures w14:val="none"/>
    </w:rPr>
  </w:style>
  <w:style w:type="paragraph" w:styleId="NormalWeb">
    <w:name w:val="Normal (Web)"/>
    <w:basedOn w:val="Normal"/>
    <w:uiPriority w:val="99"/>
    <w:unhideWhenUsed/>
    <w:rsid w:val="00380D6F"/>
    <w:pPr>
      <w:spacing w:before="100" w:beforeAutospacing="1" w:after="100" w:afterAutospacing="1" w:line="240" w:lineRule="auto"/>
      <w:jc w:val="left"/>
    </w:pPr>
    <w:rPr>
      <w:rFonts w:ascii="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831609">
      <w:bodyDiv w:val="1"/>
      <w:marLeft w:val="0"/>
      <w:marRight w:val="0"/>
      <w:marTop w:val="0"/>
      <w:marBottom w:val="0"/>
      <w:divBdr>
        <w:top w:val="none" w:sz="0" w:space="0" w:color="auto"/>
        <w:left w:val="none" w:sz="0" w:space="0" w:color="auto"/>
        <w:bottom w:val="none" w:sz="0" w:space="0" w:color="auto"/>
        <w:right w:val="none" w:sz="0" w:space="0" w:color="auto"/>
      </w:divBdr>
    </w:div>
    <w:div w:id="158421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Pages>
  <Words>299</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Xinchang</dc:creator>
  <cp:keywords/>
  <dc:description/>
  <cp:lastModifiedBy>Wang, Xinchang</cp:lastModifiedBy>
  <cp:revision>1</cp:revision>
  <dcterms:created xsi:type="dcterms:W3CDTF">2023-12-06T03:53:00Z</dcterms:created>
  <dcterms:modified xsi:type="dcterms:W3CDTF">2023-12-06T06:09:00Z</dcterms:modified>
</cp:coreProperties>
</file>