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0F143" w14:textId="48982012" w:rsidR="00B75763" w:rsidRDefault="00B75763" w:rsidP="00850C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In-situ high-</w:t>
      </w:r>
      <w:r w:rsidR="00633476">
        <w:rPr>
          <w:rFonts w:ascii="Times New Roman" w:hAnsi="Times New Roman" w:cs="Times New Roman"/>
          <w:b/>
          <w:bCs/>
          <w:sz w:val="28"/>
          <w:szCs w:val="28"/>
        </w:rPr>
        <w:t xml:space="preserve">pressure </w:t>
      </w:r>
      <w:r>
        <w:rPr>
          <w:rFonts w:ascii="Times New Roman" w:hAnsi="Times New Roman" w:cs="Times New Roman"/>
          <w:b/>
          <w:bCs/>
          <w:sz w:val="28"/>
          <w:szCs w:val="28"/>
        </w:rPr>
        <w:t>and high-</w:t>
      </w:r>
      <w:r w:rsidR="00633476">
        <w:rPr>
          <w:rFonts w:ascii="Times New Roman" w:hAnsi="Times New Roman" w:cs="Times New Roman"/>
          <w:b/>
          <w:bCs/>
          <w:sz w:val="28"/>
          <w:szCs w:val="28"/>
        </w:rPr>
        <w:t xml:space="preserve">temperature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study of </w:t>
      </w:r>
      <w:r w:rsidR="00DC5A5E">
        <w:rPr>
          <w:rFonts w:ascii="Times New Roman" w:hAnsi="Times New Roman" w:cs="Times New Roman"/>
          <w:b/>
          <w:bCs/>
          <w:sz w:val="28"/>
          <w:szCs w:val="28"/>
        </w:rPr>
        <w:t xml:space="preserve">the </w:t>
      </w:r>
      <w:r>
        <w:rPr>
          <w:rFonts w:ascii="Times New Roman" w:hAnsi="Times New Roman" w:cs="Times New Roman"/>
          <w:b/>
          <w:bCs/>
          <w:sz w:val="28"/>
          <w:szCs w:val="28"/>
        </w:rPr>
        <w:t>Fe-S-O-H system</w:t>
      </w:r>
    </w:p>
    <w:p w14:paraId="68D2AF93" w14:textId="75F365B4" w:rsidR="000E2F8F" w:rsidRPr="00135AD1" w:rsidRDefault="00B75763" w:rsidP="00850C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: Implication</w:t>
      </w:r>
      <w:r w:rsidR="00633476"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to </w:t>
      </w:r>
      <w:r w:rsidR="00377B77">
        <w:rPr>
          <w:rFonts w:ascii="Times New Roman" w:hAnsi="Times New Roman" w:cs="Times New Roman"/>
          <w:b/>
          <w:bCs/>
          <w:sz w:val="28"/>
          <w:szCs w:val="28"/>
        </w:rPr>
        <w:t xml:space="preserve">Martian </w:t>
      </w:r>
      <w:r w:rsidR="00377B77">
        <w:rPr>
          <w:rFonts w:ascii="Times New Roman" w:hAnsi="Times New Roman" w:cs="Times New Roman" w:hint="eastAsia"/>
          <w:b/>
          <w:bCs/>
          <w:sz w:val="28"/>
          <w:szCs w:val="28"/>
        </w:rPr>
        <w:t>core</w:t>
      </w:r>
    </w:p>
    <w:p w14:paraId="4CC23D97" w14:textId="52C1BAEC" w:rsidR="00850CC5" w:rsidRPr="00850CC5" w:rsidRDefault="00850CC5">
      <w:pPr>
        <w:rPr>
          <w:rFonts w:ascii="Times New Roman" w:hAnsi="Times New Roman" w:cs="Times New Roman"/>
          <w:sz w:val="24"/>
          <w:szCs w:val="24"/>
        </w:rPr>
      </w:pPr>
    </w:p>
    <w:p w14:paraId="6D2CCD3E" w14:textId="28797DCE" w:rsidR="00850CC5" w:rsidRPr="00135AD1" w:rsidRDefault="00850CC5" w:rsidP="00850CC5">
      <w:pPr>
        <w:jc w:val="center"/>
        <w:rPr>
          <w:rFonts w:ascii="Times New Roman" w:hAnsi="Times New Roman" w:cs="Times New Roman"/>
          <w:sz w:val="26"/>
          <w:szCs w:val="26"/>
        </w:rPr>
      </w:pPr>
      <w:r w:rsidRPr="00135AD1">
        <w:rPr>
          <w:rFonts w:ascii="Times New Roman" w:hAnsi="Times New Roman" w:cs="Times New Roman"/>
          <w:sz w:val="26"/>
          <w:szCs w:val="26"/>
        </w:rPr>
        <w:t>Jeongmin Lee</w:t>
      </w:r>
    </w:p>
    <w:p w14:paraId="57DC1A7B" w14:textId="2D21729B" w:rsidR="00850CC5" w:rsidRPr="00135AD1" w:rsidRDefault="00850CC5" w:rsidP="00850CC5">
      <w:pPr>
        <w:jc w:val="center"/>
        <w:rPr>
          <w:rFonts w:ascii="Times New Roman" w:hAnsi="Times New Roman" w:cs="Times New Roman"/>
          <w:sz w:val="26"/>
          <w:szCs w:val="26"/>
        </w:rPr>
      </w:pPr>
      <w:r w:rsidRPr="00135AD1">
        <w:rPr>
          <w:rFonts w:ascii="Times New Roman" w:hAnsi="Times New Roman" w:cs="Times New Roman"/>
          <w:sz w:val="26"/>
          <w:szCs w:val="26"/>
        </w:rPr>
        <w:t>Crystallography Lab.</w:t>
      </w:r>
    </w:p>
    <w:p w14:paraId="670F6203" w14:textId="63C12906" w:rsidR="00850CC5" w:rsidRPr="00135AD1" w:rsidRDefault="00850CC5" w:rsidP="00850CC5">
      <w:pPr>
        <w:jc w:val="center"/>
        <w:rPr>
          <w:rFonts w:ascii="Times New Roman" w:hAnsi="Times New Roman" w:cs="Times New Roman"/>
          <w:sz w:val="26"/>
          <w:szCs w:val="26"/>
        </w:rPr>
      </w:pPr>
      <w:r w:rsidRPr="00135AD1">
        <w:rPr>
          <w:rFonts w:ascii="Times New Roman" w:hAnsi="Times New Roman" w:cs="Times New Roman"/>
          <w:sz w:val="26"/>
          <w:szCs w:val="26"/>
        </w:rPr>
        <w:t>Department of Earth System Sciences, Yonsei University</w:t>
      </w:r>
    </w:p>
    <w:p w14:paraId="044FB5BB" w14:textId="00FB85A7" w:rsidR="00850CC5" w:rsidRPr="00135AD1" w:rsidRDefault="00850CC5">
      <w:pPr>
        <w:rPr>
          <w:rFonts w:ascii="Times New Roman" w:hAnsi="Times New Roman" w:cs="Times New Roman"/>
          <w:sz w:val="28"/>
          <w:szCs w:val="28"/>
        </w:rPr>
      </w:pPr>
    </w:p>
    <w:p w14:paraId="3133B32E" w14:textId="2A4C75BE" w:rsidR="004120C0" w:rsidRDefault="00866B3A" w:rsidP="005D7309">
      <w:pPr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Silicon,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oxygen,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E117EE">
        <w:rPr>
          <w:rFonts w:ascii="Times New Roman" w:hAnsi="Times New Roman" w:cs="Times New Roman"/>
          <w:sz w:val="24"/>
          <w:szCs w:val="24"/>
        </w:rPr>
        <w:t>ulfur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hydrogen,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carbon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suggested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309">
        <w:rPr>
          <w:rFonts w:ascii="Times New Roman" w:hAnsi="Times New Roman" w:cs="Times New Roman" w:hint="eastAsia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possible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elements</w:t>
      </w:r>
      <w:r w:rsidR="00C255CC">
        <w:rPr>
          <w:rFonts w:ascii="Times New Roman" w:hAnsi="Times New Roman" w:cs="Times New Roman"/>
          <w:sz w:val="24"/>
          <w:szCs w:val="24"/>
        </w:rPr>
        <w:t xml:space="preserve"> </w:t>
      </w:r>
      <w:r w:rsidR="005D7309">
        <w:rPr>
          <w:rFonts w:ascii="Times New Roman" w:hAnsi="Times New Roman" w:cs="Times New Roman" w:hint="eastAsia"/>
          <w:sz w:val="24"/>
          <w:szCs w:val="24"/>
        </w:rPr>
        <w:t>in</w:t>
      </w:r>
      <w:r w:rsidR="005D7309">
        <w:rPr>
          <w:rFonts w:ascii="Times New Roman" w:hAnsi="Times New Roman" w:cs="Times New Roman"/>
          <w:sz w:val="24"/>
          <w:szCs w:val="24"/>
        </w:rPr>
        <w:t xml:space="preserve"> </w:t>
      </w:r>
      <w:r w:rsidR="005D7309">
        <w:rPr>
          <w:rFonts w:ascii="Times New Roman" w:hAnsi="Times New Roman" w:cs="Times New Roman" w:hint="eastAsia"/>
          <w:sz w:val="24"/>
          <w:szCs w:val="24"/>
        </w:rPr>
        <w:t>the</w:t>
      </w:r>
      <w:r w:rsidR="005D73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Earth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core.</w:t>
      </w:r>
      <w:r w:rsidR="005D7309">
        <w:rPr>
          <w:rFonts w:ascii="Times New Roman" w:hAnsi="Times New Roman" w:cs="Times New Roman"/>
          <w:sz w:val="24"/>
          <w:szCs w:val="24"/>
        </w:rPr>
        <w:t xml:space="preserve"> </w:t>
      </w:r>
      <w:r w:rsidR="005D7309">
        <w:rPr>
          <w:rFonts w:ascii="Times New Roman" w:hAnsi="Times New Roman" w:cs="Times New Roman"/>
          <w:sz w:val="24"/>
          <w:szCs w:val="24"/>
        </w:rPr>
        <w:t>Mars, which is adjacent to Earth and the outermost terrestrial planet in the solar system, has a slightly different light element candidates compare</w:t>
      </w:r>
      <w:r w:rsidR="00C255CC">
        <w:rPr>
          <w:rFonts w:ascii="Times New Roman" w:hAnsi="Times New Roman" w:cs="Times New Roman" w:hint="eastAsia"/>
          <w:sz w:val="24"/>
          <w:szCs w:val="24"/>
        </w:rPr>
        <w:t>d</w:t>
      </w:r>
      <w:r w:rsidR="005D7309">
        <w:rPr>
          <w:rFonts w:ascii="Times New Roman" w:hAnsi="Times New Roman" w:cs="Times New Roman"/>
          <w:sz w:val="24"/>
          <w:szCs w:val="24"/>
        </w:rPr>
        <w:t xml:space="preserve"> to the Earth.</w:t>
      </w:r>
      <w:r w:rsidR="005D7309">
        <w:rPr>
          <w:rFonts w:ascii="Times New Roman" w:hAnsi="Times New Roman" w:cs="Times New Roman"/>
          <w:sz w:val="24"/>
          <w:szCs w:val="24"/>
        </w:rPr>
        <w:t xml:space="preserve"> </w:t>
      </w:r>
      <w:r w:rsidR="005D7309">
        <w:rPr>
          <w:rFonts w:ascii="Times New Roman" w:hAnsi="Times New Roman" w:cs="Times New Roman"/>
          <w:sz w:val="24"/>
          <w:szCs w:val="24"/>
        </w:rPr>
        <w:t>The P-T-</w:t>
      </w:r>
      <w:r w:rsidR="005D7309" w:rsidRPr="00820E94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5D7309">
        <w:rPr>
          <w:rFonts w:ascii="Times New Roman" w:hAnsi="Times New Roman" w:cs="Times New Roman"/>
          <w:sz w:val="24"/>
          <w:szCs w:val="24"/>
        </w:rPr>
        <w:t>O</w:t>
      </w:r>
      <w:r w:rsidR="005D7309" w:rsidRPr="00820E9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D7309">
        <w:rPr>
          <w:rFonts w:ascii="Times New Roman" w:hAnsi="Times New Roman" w:cs="Times New Roman"/>
          <w:sz w:val="24"/>
          <w:szCs w:val="24"/>
        </w:rPr>
        <w:t xml:space="preserve"> conditions of Martian core formation and chemical analysis of SNC meteorites (</w:t>
      </w:r>
      <w:proofErr w:type="spellStart"/>
      <w:r w:rsidR="005D7309">
        <w:rPr>
          <w:rFonts w:ascii="Times New Roman" w:hAnsi="Times New Roman" w:cs="Times New Roman"/>
          <w:sz w:val="24"/>
          <w:szCs w:val="24"/>
        </w:rPr>
        <w:t>Shergotty-Nakhla-Chassigny</w:t>
      </w:r>
      <w:proofErr w:type="spellEnd"/>
      <w:r w:rsidR="005D7309">
        <w:rPr>
          <w:rFonts w:ascii="Times New Roman" w:hAnsi="Times New Roman" w:cs="Times New Roman"/>
          <w:sz w:val="24"/>
          <w:szCs w:val="24"/>
        </w:rPr>
        <w:t xml:space="preserve"> group) indicate that sulfur is dominant light element in Martian core</w:t>
      </w:r>
      <w:r w:rsidR="005D7309">
        <w:rPr>
          <w:rFonts w:ascii="Times New Roman" w:hAnsi="Times New Roman" w:cs="Times New Roman" w:hint="eastAsia"/>
          <w:sz w:val="24"/>
          <w:szCs w:val="24"/>
        </w:rPr>
        <w:t>.</w:t>
      </w:r>
      <w:r w:rsidR="005D7309">
        <w:rPr>
          <w:rFonts w:ascii="Times New Roman" w:hAnsi="Times New Roman" w:cs="Times New Roman"/>
          <w:sz w:val="24"/>
          <w:szCs w:val="24"/>
        </w:rPr>
        <w:t xml:space="preserve"> </w:t>
      </w:r>
      <w:r w:rsidR="005D7309">
        <w:rPr>
          <w:rFonts w:ascii="Times New Roman" w:hAnsi="Times New Roman" w:cs="Times New Roman" w:hint="eastAsia"/>
          <w:sz w:val="24"/>
          <w:szCs w:val="24"/>
        </w:rPr>
        <w:t>Recently</w:t>
      </w:r>
      <w:r w:rsidR="005D7309">
        <w:rPr>
          <w:rFonts w:ascii="Times New Roman" w:hAnsi="Times New Roman" w:cs="Times New Roman"/>
          <w:sz w:val="24"/>
          <w:szCs w:val="24"/>
        </w:rPr>
        <w:t xml:space="preserve"> </w:t>
      </w:r>
      <w:r w:rsidR="005D7309">
        <w:rPr>
          <w:rFonts w:ascii="Times New Roman" w:hAnsi="Times New Roman" w:cs="Times New Roman" w:hint="eastAsia"/>
          <w:sz w:val="24"/>
          <w:szCs w:val="24"/>
        </w:rPr>
        <w:t>obtained</w:t>
      </w:r>
      <w:r w:rsidR="005D7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998">
        <w:rPr>
          <w:rFonts w:ascii="Times New Roman" w:hAnsi="Times New Roman" w:cs="Times New Roman"/>
          <w:sz w:val="24"/>
          <w:szCs w:val="24"/>
        </w:rPr>
        <w:t>InSight</w:t>
      </w:r>
      <w:proofErr w:type="spellEnd"/>
      <w:r w:rsidR="00FF6998">
        <w:rPr>
          <w:rFonts w:ascii="Times New Roman" w:hAnsi="Times New Roman" w:cs="Times New Roman"/>
          <w:sz w:val="24"/>
          <w:szCs w:val="24"/>
        </w:rPr>
        <w:t xml:space="preserve"> seismic data</w:t>
      </w:r>
      <w:r w:rsidR="00FF6998" w:rsidDel="00FF6998">
        <w:rPr>
          <w:rFonts w:ascii="Times New Roman" w:hAnsi="Times New Roman" w:cs="Times New Roman"/>
          <w:sz w:val="24"/>
          <w:szCs w:val="24"/>
        </w:rPr>
        <w:t xml:space="preserve"> </w:t>
      </w:r>
      <w:r w:rsidR="00FF6998">
        <w:rPr>
          <w:rFonts w:ascii="Times New Roman" w:hAnsi="Times New Roman" w:cs="Times New Roman"/>
          <w:sz w:val="24"/>
          <w:szCs w:val="24"/>
        </w:rPr>
        <w:t>suggest</w:t>
      </w:r>
      <w:r w:rsidR="007465A1">
        <w:rPr>
          <w:rFonts w:ascii="Times New Roman" w:hAnsi="Times New Roman" w:cs="Times New Roman" w:hint="eastAsia"/>
          <w:sz w:val="24"/>
          <w:szCs w:val="24"/>
        </w:rPr>
        <w:t>s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that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an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324CB3">
        <w:rPr>
          <w:rFonts w:ascii="Times New Roman" w:hAnsi="Times New Roman" w:cs="Times New Roman" w:hint="eastAsia"/>
          <w:sz w:val="24"/>
          <w:szCs w:val="24"/>
        </w:rPr>
        <w:t>Fe-Ni</w:t>
      </w:r>
      <w:r w:rsidR="00324CB3">
        <w:rPr>
          <w:rFonts w:ascii="Times New Roman" w:hAnsi="Times New Roman" w:cs="Times New Roman"/>
          <w:sz w:val="24"/>
          <w:szCs w:val="24"/>
        </w:rPr>
        <w:t xml:space="preserve"> </w:t>
      </w:r>
      <w:r w:rsidR="00324CB3">
        <w:rPr>
          <w:rFonts w:ascii="Times New Roman" w:hAnsi="Times New Roman" w:cs="Times New Roman" w:hint="eastAsia"/>
          <w:sz w:val="24"/>
          <w:szCs w:val="24"/>
        </w:rPr>
        <w:t>core</w:t>
      </w:r>
      <w:r w:rsidR="00324CB3">
        <w:rPr>
          <w:rFonts w:ascii="Times New Roman" w:hAnsi="Times New Roman" w:cs="Times New Roman"/>
          <w:sz w:val="24"/>
          <w:szCs w:val="24"/>
        </w:rPr>
        <w:t xml:space="preserve"> </w:t>
      </w:r>
      <w:r w:rsidR="004A1858">
        <w:rPr>
          <w:rFonts w:ascii="Times New Roman" w:hAnsi="Times New Roman" w:cs="Times New Roman" w:hint="eastAsia"/>
          <w:sz w:val="24"/>
          <w:szCs w:val="24"/>
        </w:rPr>
        <w:t>should</w:t>
      </w:r>
      <w:r w:rsidR="004A1858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contain</w:t>
      </w:r>
      <w:r w:rsidR="00FF6998">
        <w:rPr>
          <w:rFonts w:ascii="Times New Roman" w:hAnsi="Times New Roman" w:cs="Times New Roman"/>
          <w:sz w:val="24"/>
          <w:szCs w:val="24"/>
        </w:rPr>
        <w:t xml:space="preserve"> </w:t>
      </w:r>
      <w:r w:rsidR="004A1858">
        <w:rPr>
          <w:rFonts w:ascii="Times New Roman" w:hAnsi="Times New Roman" w:cs="Times New Roman" w:hint="eastAsia"/>
          <w:sz w:val="24"/>
          <w:szCs w:val="24"/>
        </w:rPr>
        <w:t>about</w:t>
      </w:r>
      <w:r w:rsidR="00C255CC" w:rsidRPr="001F7259">
        <w:rPr>
          <w:rFonts w:ascii="Times New Roman" w:hAnsi="Times New Roman" w:cs="Times New Roman"/>
          <w:sz w:val="24"/>
          <w:szCs w:val="24"/>
        </w:rPr>
        <w:t xml:space="preserve"> </w:t>
      </w:r>
      <w:r w:rsidR="00C255CC" w:rsidRPr="00897A0B">
        <w:rPr>
          <w:rFonts w:ascii="Times New Roman" w:hAnsi="Times New Roman" w:cs="Times New Roman"/>
          <w:sz w:val="24"/>
          <w:szCs w:val="24"/>
        </w:rPr>
        <w:t>10</w:t>
      </w:r>
      <w:r w:rsidR="004A1858">
        <w:rPr>
          <w:rFonts w:ascii="Times New Roman" w:hAnsi="Times New Roman" w:cs="Times New Roman"/>
          <w:sz w:val="24"/>
          <w:szCs w:val="24"/>
        </w:rPr>
        <w:t>–</w:t>
      </w:r>
      <w:r w:rsidR="00324CB3">
        <w:rPr>
          <w:rFonts w:ascii="Times New Roman" w:hAnsi="Times New Roman" w:cs="Times New Roman" w:hint="eastAsia"/>
          <w:sz w:val="24"/>
          <w:szCs w:val="24"/>
        </w:rPr>
        <w:t>15</w:t>
      </w:r>
      <w:r w:rsidR="00C255CC" w:rsidRPr="001F7259">
        <w:rPr>
          <w:rFonts w:ascii="Times New Roman" w:hAnsi="Times New Roman" w:cs="Times New Roman"/>
          <w:sz w:val="24"/>
          <w:szCs w:val="24"/>
        </w:rPr>
        <w:t xml:space="preserve"> wt.% </w:t>
      </w:r>
      <w:r w:rsidR="00C255CC">
        <w:rPr>
          <w:rFonts w:ascii="Times New Roman" w:hAnsi="Times New Roman" w:cs="Times New Roman" w:hint="eastAsia"/>
          <w:sz w:val="24"/>
          <w:szCs w:val="24"/>
        </w:rPr>
        <w:t>of</w:t>
      </w:r>
      <w:r w:rsidR="00C255CC" w:rsidRPr="001F7259">
        <w:rPr>
          <w:rFonts w:ascii="Times New Roman" w:hAnsi="Times New Roman" w:cs="Times New Roman"/>
          <w:sz w:val="24"/>
          <w:szCs w:val="24"/>
        </w:rPr>
        <w:t xml:space="preserve"> S</w:t>
      </w:r>
      <w:r w:rsidR="007465A1">
        <w:rPr>
          <w:rFonts w:ascii="Times New Roman" w:hAnsi="Times New Roman" w:cs="Times New Roman" w:hint="eastAsia"/>
          <w:sz w:val="24"/>
          <w:szCs w:val="24"/>
        </w:rPr>
        <w:t>,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~5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wt</w:t>
      </w:r>
      <w:r w:rsidR="004A1858">
        <w:rPr>
          <w:rFonts w:ascii="Times New Roman" w:hAnsi="Times New Roman" w:cs="Times New Roman" w:hint="eastAsia"/>
          <w:sz w:val="24"/>
          <w:szCs w:val="24"/>
        </w:rPr>
        <w:t>.</w:t>
      </w:r>
      <w:r w:rsidR="007465A1">
        <w:rPr>
          <w:rFonts w:ascii="Times New Roman" w:hAnsi="Times New Roman" w:cs="Times New Roman" w:hint="eastAsia"/>
          <w:sz w:val="24"/>
          <w:szCs w:val="24"/>
        </w:rPr>
        <w:t>%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of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O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and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~1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wt</w:t>
      </w:r>
      <w:r w:rsidR="004A1858">
        <w:rPr>
          <w:rFonts w:ascii="Times New Roman" w:hAnsi="Times New Roman" w:cs="Times New Roman" w:hint="eastAsia"/>
          <w:sz w:val="24"/>
          <w:szCs w:val="24"/>
        </w:rPr>
        <w:t>.</w:t>
      </w:r>
      <w:r w:rsidR="007465A1">
        <w:rPr>
          <w:rFonts w:ascii="Times New Roman" w:hAnsi="Times New Roman" w:cs="Times New Roman" w:hint="eastAsia"/>
          <w:sz w:val="24"/>
          <w:szCs w:val="24"/>
        </w:rPr>
        <w:t>%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of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H,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7465A1">
        <w:rPr>
          <w:rFonts w:ascii="Times New Roman" w:hAnsi="Times New Roman" w:cs="Times New Roman" w:hint="eastAsia"/>
          <w:sz w:val="24"/>
          <w:szCs w:val="24"/>
        </w:rPr>
        <w:t>C</w:t>
      </w:r>
      <w:r w:rsidR="007465A1">
        <w:rPr>
          <w:rFonts w:ascii="Times New Roman" w:hAnsi="Times New Roman" w:cs="Times New Roman"/>
          <w:sz w:val="24"/>
          <w:szCs w:val="24"/>
        </w:rPr>
        <w:t xml:space="preserve"> </w:t>
      </w:r>
      <w:r w:rsidR="00FF6998">
        <w:rPr>
          <w:rFonts w:ascii="Times New Roman" w:hAnsi="Times New Roman" w:cs="Times New Roman"/>
          <w:sz w:val="24"/>
          <w:szCs w:val="24"/>
        </w:rPr>
        <w:t>to satisfy the size and density of its liquid metallic core</w:t>
      </w:r>
      <w:r w:rsidR="00142155">
        <w:rPr>
          <w:rFonts w:ascii="Times New Roman" w:hAnsi="Times New Roman" w:cs="Times New Roman"/>
          <w:sz w:val="24"/>
          <w:szCs w:val="24"/>
        </w:rPr>
        <w:t xml:space="preserve"> </w:t>
      </w:r>
      <w:r w:rsidR="00FF69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6998">
        <w:rPr>
          <w:rFonts w:ascii="Times New Roman" w:hAnsi="Times New Roman" w:cs="Times New Roman"/>
          <w:sz w:val="24"/>
          <w:szCs w:val="24"/>
        </w:rPr>
        <w:t>Stahler</w:t>
      </w:r>
      <w:proofErr w:type="spellEnd"/>
      <w:r w:rsidR="00FF6998">
        <w:rPr>
          <w:rFonts w:ascii="Times New Roman" w:hAnsi="Times New Roman" w:cs="Times New Roman"/>
          <w:sz w:val="24"/>
          <w:szCs w:val="24"/>
        </w:rPr>
        <w:t xml:space="preserve"> et al., 2021). </w:t>
      </w:r>
      <w:r w:rsidR="003D3F74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74413C">
        <w:rPr>
          <w:rFonts w:ascii="Times New Roman" w:hAnsi="Times New Roman" w:cs="Times New Roman"/>
          <w:sz w:val="24"/>
          <w:szCs w:val="24"/>
        </w:rPr>
        <w:t xml:space="preserve">it is important to </w:t>
      </w:r>
      <w:r w:rsidR="003D3F74">
        <w:rPr>
          <w:rFonts w:ascii="Times New Roman" w:hAnsi="Times New Roman" w:cs="Times New Roman"/>
          <w:sz w:val="24"/>
          <w:szCs w:val="24"/>
        </w:rPr>
        <w:t xml:space="preserve">understand the </w:t>
      </w:r>
      <w:r w:rsidR="00C44E75">
        <w:rPr>
          <w:rFonts w:ascii="Times New Roman" w:hAnsi="Times New Roman" w:cs="Times New Roman"/>
          <w:sz w:val="24"/>
          <w:szCs w:val="24"/>
        </w:rPr>
        <w:t>reaction</w:t>
      </w:r>
      <w:r w:rsidR="0074413C">
        <w:rPr>
          <w:rFonts w:ascii="Times New Roman" w:hAnsi="Times New Roman" w:cs="Times New Roman"/>
          <w:sz w:val="24"/>
          <w:szCs w:val="24"/>
        </w:rPr>
        <w:t>s</w:t>
      </w:r>
      <w:r w:rsidR="00C44E75">
        <w:rPr>
          <w:rFonts w:ascii="Times New Roman" w:hAnsi="Times New Roman" w:cs="Times New Roman"/>
          <w:sz w:val="24"/>
          <w:szCs w:val="24"/>
        </w:rPr>
        <w:t xml:space="preserve"> </w:t>
      </w:r>
      <w:r w:rsidR="0074413C">
        <w:rPr>
          <w:rFonts w:ascii="Times New Roman" w:hAnsi="Times New Roman" w:cs="Times New Roman"/>
          <w:sz w:val="24"/>
          <w:szCs w:val="24"/>
        </w:rPr>
        <w:t>in</w:t>
      </w:r>
      <w:r w:rsidR="00C44E75">
        <w:rPr>
          <w:rFonts w:ascii="Times New Roman" w:hAnsi="Times New Roman" w:cs="Times New Roman"/>
          <w:sz w:val="24"/>
          <w:szCs w:val="24"/>
        </w:rPr>
        <w:t xml:space="preserve"> </w:t>
      </w:r>
      <w:r w:rsidR="00FF6998">
        <w:rPr>
          <w:rFonts w:ascii="Times New Roman" w:hAnsi="Times New Roman" w:cs="Times New Roman"/>
          <w:sz w:val="24"/>
          <w:szCs w:val="24"/>
        </w:rPr>
        <w:t xml:space="preserve">the </w:t>
      </w:r>
      <w:r w:rsidR="00C44E75">
        <w:rPr>
          <w:rFonts w:ascii="Times New Roman" w:hAnsi="Times New Roman" w:cs="Times New Roman"/>
          <w:sz w:val="24"/>
          <w:szCs w:val="24"/>
        </w:rPr>
        <w:t>Fe</w:t>
      </w:r>
      <w:r w:rsidR="0074413C">
        <w:rPr>
          <w:rFonts w:ascii="Times New Roman" w:hAnsi="Times New Roman" w:cs="Times New Roman"/>
          <w:sz w:val="24"/>
          <w:szCs w:val="24"/>
        </w:rPr>
        <w:t>-</w:t>
      </w:r>
      <w:r w:rsidR="00C44E75">
        <w:rPr>
          <w:rFonts w:ascii="Times New Roman" w:hAnsi="Times New Roman" w:cs="Times New Roman"/>
          <w:sz w:val="24"/>
          <w:szCs w:val="24"/>
        </w:rPr>
        <w:t>S</w:t>
      </w:r>
      <w:r w:rsidR="0074413C">
        <w:rPr>
          <w:rFonts w:ascii="Times New Roman" w:hAnsi="Times New Roman" w:cs="Times New Roman"/>
          <w:sz w:val="24"/>
          <w:szCs w:val="24"/>
        </w:rPr>
        <w:t>-O-H system</w:t>
      </w:r>
      <w:r w:rsidR="00C44E75">
        <w:rPr>
          <w:rFonts w:ascii="Times New Roman" w:hAnsi="Times New Roman" w:cs="Times New Roman"/>
          <w:sz w:val="24"/>
          <w:szCs w:val="24"/>
        </w:rPr>
        <w:t xml:space="preserve"> to </w:t>
      </w:r>
      <w:r w:rsidR="00FF6998">
        <w:rPr>
          <w:rFonts w:ascii="Times New Roman" w:hAnsi="Times New Roman" w:cs="Times New Roman"/>
          <w:sz w:val="24"/>
          <w:szCs w:val="24"/>
        </w:rPr>
        <w:t xml:space="preserve">understand the </w:t>
      </w:r>
      <w:r w:rsidR="00C44E75">
        <w:rPr>
          <w:rFonts w:ascii="Times New Roman" w:hAnsi="Times New Roman" w:cs="Times New Roman"/>
          <w:sz w:val="24"/>
          <w:szCs w:val="24"/>
        </w:rPr>
        <w:t>deep interior of Mars</w:t>
      </w:r>
      <w:r w:rsidR="001A190C">
        <w:rPr>
          <w:rFonts w:ascii="Times New Roman" w:hAnsi="Times New Roman" w:cs="Times New Roman"/>
          <w:sz w:val="24"/>
          <w:szCs w:val="24"/>
        </w:rPr>
        <w:t xml:space="preserve"> and other terrestrial planets</w:t>
      </w:r>
      <w:r w:rsidR="00C44E75">
        <w:rPr>
          <w:rFonts w:ascii="Times New Roman" w:hAnsi="Times New Roman" w:cs="Times New Roman"/>
          <w:sz w:val="24"/>
          <w:szCs w:val="24"/>
        </w:rPr>
        <w:t>.</w:t>
      </w:r>
    </w:p>
    <w:p w14:paraId="3EBD1872" w14:textId="609EDA1A" w:rsidR="00F72A54" w:rsidRPr="00850CC5" w:rsidRDefault="001A190C" w:rsidP="00114FE9">
      <w:pPr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 by</w:t>
      </w:r>
      <w:r w:rsidR="007003B4">
        <w:rPr>
          <w:rFonts w:ascii="Times New Roman" w:hAnsi="Times New Roman" w:cs="Times New Roman"/>
          <w:sz w:val="24"/>
          <w:szCs w:val="24"/>
        </w:rPr>
        <w:t xml:space="preserve"> using in-situ </w:t>
      </w:r>
      <w:r w:rsidR="00FF6998">
        <w:rPr>
          <w:rFonts w:ascii="Times New Roman" w:hAnsi="Times New Roman" w:cs="Times New Roman"/>
          <w:sz w:val="24"/>
          <w:szCs w:val="24"/>
        </w:rPr>
        <w:t xml:space="preserve">synchrotron </w:t>
      </w:r>
      <w:r w:rsidR="007003B4">
        <w:rPr>
          <w:rFonts w:ascii="Times New Roman" w:hAnsi="Times New Roman" w:cs="Times New Roman"/>
          <w:sz w:val="24"/>
          <w:szCs w:val="24"/>
        </w:rPr>
        <w:t xml:space="preserve">X-ray diffraction (XRD) </w:t>
      </w:r>
      <w:r w:rsidR="009B3E50">
        <w:rPr>
          <w:rFonts w:ascii="Times New Roman" w:hAnsi="Times New Roman" w:cs="Times New Roman"/>
          <w:sz w:val="24"/>
          <w:szCs w:val="24"/>
        </w:rPr>
        <w:t>on laser-heated diamond anvil cell (DAC)</w:t>
      </w:r>
      <w:r w:rsidR="007003B4">
        <w:rPr>
          <w:rFonts w:ascii="Times New Roman" w:hAnsi="Times New Roman" w:cs="Times New Roman"/>
          <w:sz w:val="24"/>
          <w:szCs w:val="24"/>
        </w:rPr>
        <w:t xml:space="preserve"> </w:t>
      </w:r>
      <w:r w:rsidR="009B3E50">
        <w:rPr>
          <w:rFonts w:ascii="Times New Roman" w:hAnsi="Times New Roman" w:cs="Times New Roman"/>
          <w:sz w:val="24"/>
          <w:szCs w:val="24"/>
        </w:rPr>
        <w:t xml:space="preserve">and </w:t>
      </w:r>
      <w:r w:rsidR="00FF6998">
        <w:rPr>
          <w:rFonts w:ascii="Times New Roman" w:hAnsi="Times New Roman" w:cs="Times New Roman"/>
          <w:sz w:val="24"/>
          <w:szCs w:val="24"/>
        </w:rPr>
        <w:t xml:space="preserve">postmortem </w:t>
      </w:r>
      <w:r w:rsidR="009B3E50">
        <w:rPr>
          <w:rFonts w:ascii="Times New Roman" w:hAnsi="Times New Roman" w:cs="Times New Roman"/>
          <w:sz w:val="24"/>
          <w:szCs w:val="24"/>
        </w:rPr>
        <w:t xml:space="preserve">observations </w:t>
      </w:r>
      <w:r w:rsidR="00FF6998">
        <w:rPr>
          <w:rFonts w:ascii="Times New Roman" w:hAnsi="Times New Roman" w:cs="Times New Roman"/>
          <w:sz w:val="24"/>
          <w:szCs w:val="24"/>
        </w:rPr>
        <w:t xml:space="preserve">using </w:t>
      </w:r>
      <w:r w:rsidR="0074413C">
        <w:rPr>
          <w:rFonts w:ascii="Times New Roman" w:hAnsi="Times New Roman" w:cs="Times New Roman"/>
          <w:sz w:val="24"/>
          <w:szCs w:val="24"/>
        </w:rPr>
        <w:t>f</w:t>
      </w:r>
      <w:r w:rsidR="007003B4">
        <w:rPr>
          <w:rFonts w:ascii="Times New Roman" w:hAnsi="Times New Roman" w:cs="Times New Roman"/>
          <w:sz w:val="24"/>
          <w:szCs w:val="24"/>
        </w:rPr>
        <w:t xml:space="preserve">ocused </w:t>
      </w:r>
      <w:r w:rsidR="0074413C">
        <w:rPr>
          <w:rFonts w:ascii="Times New Roman" w:hAnsi="Times New Roman" w:cs="Times New Roman"/>
          <w:sz w:val="24"/>
          <w:szCs w:val="24"/>
        </w:rPr>
        <w:t>i</w:t>
      </w:r>
      <w:r w:rsidR="007003B4">
        <w:rPr>
          <w:rFonts w:ascii="Times New Roman" w:hAnsi="Times New Roman" w:cs="Times New Roman"/>
          <w:sz w:val="24"/>
          <w:szCs w:val="24"/>
        </w:rPr>
        <w:t xml:space="preserve">on </w:t>
      </w:r>
      <w:r w:rsidR="0074413C">
        <w:rPr>
          <w:rFonts w:ascii="Times New Roman" w:hAnsi="Times New Roman" w:cs="Times New Roman"/>
          <w:sz w:val="24"/>
          <w:szCs w:val="24"/>
        </w:rPr>
        <w:t>b</w:t>
      </w:r>
      <w:r w:rsidR="007003B4">
        <w:rPr>
          <w:rFonts w:ascii="Times New Roman" w:hAnsi="Times New Roman" w:cs="Times New Roman"/>
          <w:sz w:val="24"/>
          <w:szCs w:val="24"/>
        </w:rPr>
        <w:t xml:space="preserve">eam (FIB) and </w:t>
      </w:r>
      <w:r w:rsidR="0074413C">
        <w:rPr>
          <w:rFonts w:ascii="Times New Roman" w:hAnsi="Times New Roman" w:cs="Times New Roman"/>
          <w:sz w:val="24"/>
          <w:szCs w:val="24"/>
        </w:rPr>
        <w:t>e</w:t>
      </w:r>
      <w:r w:rsidR="007003B4">
        <w:rPr>
          <w:rFonts w:ascii="Times New Roman" w:hAnsi="Times New Roman" w:cs="Times New Roman"/>
          <w:sz w:val="24"/>
          <w:szCs w:val="24"/>
        </w:rPr>
        <w:t xml:space="preserve">nergy dispersive X-ray spectroscopy (EDS), we have </w:t>
      </w:r>
      <w:r w:rsidR="009B3E50">
        <w:rPr>
          <w:rFonts w:ascii="Times New Roman" w:hAnsi="Times New Roman" w:cs="Times New Roman"/>
          <w:sz w:val="24"/>
          <w:szCs w:val="24"/>
        </w:rPr>
        <w:t>investigated</w:t>
      </w:r>
      <w:r w:rsidR="007003B4">
        <w:rPr>
          <w:rFonts w:ascii="Times New Roman" w:hAnsi="Times New Roman" w:cs="Times New Roman"/>
          <w:sz w:val="24"/>
          <w:szCs w:val="24"/>
        </w:rPr>
        <w:t xml:space="preserve"> the chemical reaction</w:t>
      </w:r>
      <w:r w:rsidR="009B3E50">
        <w:rPr>
          <w:rFonts w:ascii="Times New Roman" w:hAnsi="Times New Roman" w:cs="Times New Roman"/>
          <w:sz w:val="24"/>
          <w:szCs w:val="24"/>
        </w:rPr>
        <w:t>s</w:t>
      </w:r>
      <w:r w:rsidR="007003B4">
        <w:rPr>
          <w:rFonts w:ascii="Times New Roman" w:hAnsi="Times New Roman" w:cs="Times New Roman"/>
          <w:sz w:val="24"/>
          <w:szCs w:val="24"/>
        </w:rPr>
        <w:t xml:space="preserve"> in </w:t>
      </w:r>
      <w:r w:rsidR="00FF6998">
        <w:rPr>
          <w:rFonts w:ascii="Times New Roman" w:hAnsi="Times New Roman" w:cs="Times New Roman"/>
          <w:sz w:val="24"/>
          <w:szCs w:val="24"/>
        </w:rPr>
        <w:t xml:space="preserve">the </w:t>
      </w:r>
      <w:r w:rsidR="007003B4">
        <w:rPr>
          <w:rFonts w:ascii="Times New Roman" w:hAnsi="Times New Roman" w:cs="Times New Roman"/>
          <w:sz w:val="24"/>
          <w:szCs w:val="24"/>
        </w:rPr>
        <w:t>Fe-S-O-H system in a pressure-temperature range</w:t>
      </w:r>
      <w:r w:rsidR="00FF6998">
        <w:rPr>
          <w:rFonts w:ascii="Times New Roman" w:hAnsi="Times New Roman" w:cs="Times New Roman"/>
          <w:sz w:val="24"/>
          <w:szCs w:val="24"/>
        </w:rPr>
        <w:t xml:space="preserve"> between </w:t>
      </w:r>
      <w:r w:rsidR="005A43D1">
        <w:rPr>
          <w:rFonts w:ascii="Times New Roman" w:hAnsi="Times New Roman" w:cs="Times New Roman"/>
          <w:sz w:val="24"/>
          <w:szCs w:val="24"/>
        </w:rPr>
        <w:t>15</w:t>
      </w:r>
      <w:r w:rsidR="004A1858">
        <w:rPr>
          <w:rFonts w:ascii="Times New Roman" w:hAnsi="Times New Roman" w:cs="Times New Roman"/>
          <w:sz w:val="24"/>
          <w:szCs w:val="24"/>
        </w:rPr>
        <w:t>–</w:t>
      </w:r>
      <w:r w:rsidR="00866B3A">
        <w:rPr>
          <w:rFonts w:ascii="Times New Roman" w:hAnsi="Times New Roman" w:cs="Times New Roman" w:hint="eastAsia"/>
          <w:sz w:val="24"/>
          <w:szCs w:val="24"/>
        </w:rPr>
        <w:t>7</w:t>
      </w:r>
      <w:r w:rsidR="001F7259" w:rsidRPr="001F7259">
        <w:rPr>
          <w:rFonts w:ascii="Times New Roman" w:hAnsi="Times New Roman" w:cs="Times New Roman" w:hint="eastAsia"/>
          <w:sz w:val="24"/>
          <w:szCs w:val="24"/>
        </w:rPr>
        <w:t>0</w:t>
      </w:r>
      <w:r w:rsidR="00FF6998" w:rsidRPr="001F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998" w:rsidRPr="001F7259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="00FF6998" w:rsidRPr="001F7259">
        <w:rPr>
          <w:rFonts w:ascii="Times New Roman" w:hAnsi="Times New Roman" w:cs="Times New Roman"/>
          <w:sz w:val="24"/>
          <w:szCs w:val="24"/>
        </w:rPr>
        <w:t xml:space="preserve"> and </w:t>
      </w:r>
      <w:r w:rsidR="001F7259" w:rsidRPr="001F7259">
        <w:rPr>
          <w:rFonts w:ascii="Times New Roman" w:hAnsi="Times New Roman" w:cs="Times New Roman" w:hint="eastAsia"/>
          <w:sz w:val="24"/>
          <w:szCs w:val="24"/>
        </w:rPr>
        <w:t>1200</w:t>
      </w:r>
      <w:r w:rsidR="004A1858">
        <w:rPr>
          <w:rFonts w:ascii="Times New Roman" w:hAnsi="Times New Roman" w:cs="Times New Roman"/>
          <w:sz w:val="24"/>
          <w:szCs w:val="24"/>
        </w:rPr>
        <w:t>–</w:t>
      </w:r>
      <w:r w:rsidR="005A43D1">
        <w:rPr>
          <w:rFonts w:ascii="Times New Roman" w:hAnsi="Times New Roman" w:cs="Times New Roman"/>
          <w:sz w:val="24"/>
          <w:szCs w:val="24"/>
        </w:rPr>
        <w:t>3</w:t>
      </w:r>
      <w:r w:rsidR="00866B3A">
        <w:rPr>
          <w:rFonts w:ascii="Times New Roman" w:hAnsi="Times New Roman" w:cs="Times New Roman" w:hint="eastAsia"/>
          <w:sz w:val="24"/>
          <w:szCs w:val="24"/>
        </w:rPr>
        <w:t>0</w:t>
      </w:r>
      <w:r w:rsidR="001F7259" w:rsidRPr="001F7259">
        <w:rPr>
          <w:rFonts w:ascii="Times New Roman" w:hAnsi="Times New Roman" w:cs="Times New Roman" w:hint="eastAsia"/>
          <w:sz w:val="24"/>
          <w:szCs w:val="24"/>
        </w:rPr>
        <w:t>00</w:t>
      </w:r>
      <w:r w:rsidR="00FF6998" w:rsidRPr="001F7259">
        <w:rPr>
          <w:rFonts w:ascii="Times New Roman" w:hAnsi="Times New Roman" w:cs="Times New Roman"/>
          <w:sz w:val="24"/>
          <w:szCs w:val="24"/>
        </w:rPr>
        <w:t xml:space="preserve"> </w:t>
      </w:r>
      <w:r w:rsidR="001F7259" w:rsidRPr="001F7259">
        <w:rPr>
          <w:rFonts w:ascii="Times New Roman" w:hAnsi="Times New Roman" w:cs="Times New Roman" w:hint="eastAsia"/>
          <w:sz w:val="24"/>
          <w:szCs w:val="24"/>
        </w:rPr>
        <w:t>K</w:t>
      </w:r>
      <w:r w:rsidR="00FF6998">
        <w:rPr>
          <w:rFonts w:ascii="Times New Roman" w:hAnsi="Times New Roman" w:cs="Times New Roman"/>
          <w:sz w:val="24"/>
          <w:szCs w:val="24"/>
        </w:rPr>
        <w:t xml:space="preserve">, which would cover the </w:t>
      </w:r>
      <w:r w:rsidR="00854F94">
        <w:rPr>
          <w:rFonts w:ascii="Times New Roman" w:hAnsi="Times New Roman" w:cs="Times New Roman"/>
          <w:sz w:val="24"/>
          <w:szCs w:val="24"/>
        </w:rPr>
        <w:t>P-T conditions</w:t>
      </w:r>
      <w:r w:rsidR="00FF6998">
        <w:rPr>
          <w:rFonts w:ascii="Times New Roman" w:hAnsi="Times New Roman" w:cs="Times New Roman"/>
          <w:sz w:val="24"/>
          <w:szCs w:val="24"/>
        </w:rPr>
        <w:t xml:space="preserve"> of the Martian core</w:t>
      </w:r>
      <w:r w:rsidR="007003B4">
        <w:rPr>
          <w:rFonts w:ascii="Times New Roman" w:hAnsi="Times New Roman" w:cs="Times New Roman"/>
          <w:sz w:val="24"/>
          <w:szCs w:val="24"/>
        </w:rPr>
        <w:t>.</w:t>
      </w:r>
      <w:r w:rsidR="00785B8A">
        <w:rPr>
          <w:rFonts w:ascii="Times New Roman" w:hAnsi="Times New Roman" w:cs="Times New Roman"/>
          <w:sz w:val="24"/>
          <w:szCs w:val="24"/>
        </w:rPr>
        <w:t xml:space="preserve"> </w:t>
      </w:r>
      <w:r w:rsidR="00DC5A5E">
        <w:rPr>
          <w:rFonts w:ascii="Times New Roman" w:hAnsi="Times New Roman" w:cs="Times New Roman"/>
          <w:sz w:val="24"/>
          <w:szCs w:val="24"/>
        </w:rPr>
        <w:t>As a starting sample,</w:t>
      </w:r>
      <w:r w:rsidR="00785B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B8A">
        <w:rPr>
          <w:rFonts w:ascii="Times New Roman" w:hAnsi="Times New Roman" w:cs="Times New Roman"/>
          <w:sz w:val="24"/>
          <w:szCs w:val="24"/>
        </w:rPr>
        <w:t>FeS</w:t>
      </w:r>
      <w:proofErr w:type="spellEnd"/>
      <w:r w:rsidR="00785B8A">
        <w:rPr>
          <w:rFonts w:ascii="Times New Roman" w:hAnsi="Times New Roman" w:cs="Times New Roman"/>
          <w:sz w:val="24"/>
          <w:szCs w:val="24"/>
        </w:rPr>
        <w:t xml:space="preserve"> </w:t>
      </w:r>
      <w:r w:rsidR="00DC5A5E">
        <w:rPr>
          <w:rFonts w:ascii="Times New Roman" w:hAnsi="Times New Roman" w:cs="Times New Roman"/>
          <w:sz w:val="24"/>
          <w:szCs w:val="24"/>
        </w:rPr>
        <w:t xml:space="preserve">was mixed </w:t>
      </w:r>
      <w:r w:rsidR="00854F94">
        <w:rPr>
          <w:rFonts w:ascii="Times New Roman" w:hAnsi="Times New Roman" w:cs="Times New Roman"/>
          <w:sz w:val="24"/>
          <w:szCs w:val="24"/>
        </w:rPr>
        <w:t xml:space="preserve">with </w:t>
      </w:r>
      <w:r w:rsidR="00785B8A">
        <w:rPr>
          <w:rFonts w:ascii="Times New Roman" w:hAnsi="Times New Roman" w:cs="Times New Roman"/>
          <w:sz w:val="24"/>
          <w:szCs w:val="24"/>
        </w:rPr>
        <w:t>brucite (</w:t>
      </w:r>
      <w:proofErr w:type="gramStart"/>
      <w:r w:rsidR="00785B8A">
        <w:rPr>
          <w:rFonts w:ascii="Times New Roman" w:hAnsi="Times New Roman" w:cs="Times New Roman"/>
          <w:sz w:val="24"/>
          <w:szCs w:val="24"/>
        </w:rPr>
        <w:t>Mg(</w:t>
      </w:r>
      <w:proofErr w:type="gramEnd"/>
      <w:r w:rsidR="00785B8A">
        <w:rPr>
          <w:rFonts w:ascii="Times New Roman" w:hAnsi="Times New Roman" w:cs="Times New Roman"/>
          <w:sz w:val="24"/>
          <w:szCs w:val="24"/>
        </w:rPr>
        <w:t>OH)</w:t>
      </w:r>
      <w:r w:rsidR="00785B8A" w:rsidRPr="009B3E5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85B8A">
        <w:rPr>
          <w:rFonts w:ascii="Times New Roman" w:hAnsi="Times New Roman" w:cs="Times New Roman"/>
          <w:sz w:val="24"/>
          <w:szCs w:val="24"/>
        </w:rPr>
        <w:t xml:space="preserve">) </w:t>
      </w:r>
      <w:r w:rsidR="002F07E4" w:rsidRPr="001F7259">
        <w:rPr>
          <w:rFonts w:ascii="Times New Roman" w:hAnsi="Times New Roman" w:cs="Times New Roman"/>
          <w:sz w:val="24"/>
          <w:szCs w:val="24"/>
        </w:rPr>
        <w:t>to provide ca. 2 wt.% H</w:t>
      </w:r>
      <w:r w:rsidR="002F07E4" w:rsidRPr="001F725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F07E4" w:rsidRPr="001F7259">
        <w:rPr>
          <w:rFonts w:ascii="Times New Roman" w:hAnsi="Times New Roman" w:cs="Times New Roman"/>
          <w:sz w:val="24"/>
          <w:szCs w:val="24"/>
        </w:rPr>
        <w:t>O</w:t>
      </w:r>
      <w:r w:rsidR="00854F94" w:rsidRPr="001F7259">
        <w:rPr>
          <w:rFonts w:ascii="Times New Roman" w:hAnsi="Times New Roman" w:cs="Times New Roman"/>
          <w:sz w:val="24"/>
          <w:szCs w:val="24"/>
        </w:rPr>
        <w:t xml:space="preserve"> </w:t>
      </w:r>
      <w:r w:rsidR="00854F94">
        <w:rPr>
          <w:rFonts w:ascii="Times New Roman" w:hAnsi="Times New Roman" w:cs="Times New Roman"/>
          <w:sz w:val="24"/>
          <w:szCs w:val="24"/>
        </w:rPr>
        <w:t>in the Fe-S-O-H system. Within the P-T range we covered,</w:t>
      </w:r>
      <w:r w:rsidR="00785B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E50">
        <w:rPr>
          <w:rFonts w:ascii="Times New Roman" w:hAnsi="Times New Roman" w:cs="Times New Roman"/>
          <w:sz w:val="24"/>
          <w:szCs w:val="24"/>
        </w:rPr>
        <w:t>FeS</w:t>
      </w:r>
      <w:proofErr w:type="spellEnd"/>
      <w:r w:rsidR="009B3E50">
        <w:rPr>
          <w:rFonts w:ascii="Times New Roman" w:hAnsi="Times New Roman" w:cs="Times New Roman"/>
          <w:sz w:val="24"/>
          <w:szCs w:val="24"/>
        </w:rPr>
        <w:t xml:space="preserve"> </w:t>
      </w:r>
      <w:r w:rsidR="00854F94">
        <w:rPr>
          <w:rFonts w:ascii="Times New Roman" w:hAnsi="Times New Roman" w:cs="Times New Roman"/>
          <w:sz w:val="24"/>
          <w:szCs w:val="24"/>
        </w:rPr>
        <w:t xml:space="preserve">reacted with </w:t>
      </w:r>
      <w:proofErr w:type="gramStart"/>
      <w:r w:rsidR="00785B8A">
        <w:rPr>
          <w:rFonts w:ascii="Times New Roman" w:hAnsi="Times New Roman" w:cs="Times New Roman"/>
          <w:sz w:val="24"/>
          <w:szCs w:val="24"/>
        </w:rPr>
        <w:t>Mg(</w:t>
      </w:r>
      <w:proofErr w:type="gramEnd"/>
      <w:r w:rsidR="00785B8A">
        <w:rPr>
          <w:rFonts w:ascii="Times New Roman" w:hAnsi="Times New Roman" w:cs="Times New Roman"/>
          <w:sz w:val="24"/>
          <w:szCs w:val="24"/>
        </w:rPr>
        <w:t>OH)</w:t>
      </w:r>
      <w:r w:rsidR="00785B8A" w:rsidRPr="009B3E5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54F94">
        <w:rPr>
          <w:rFonts w:ascii="Times New Roman" w:hAnsi="Times New Roman" w:cs="Times New Roman"/>
          <w:sz w:val="24"/>
          <w:szCs w:val="24"/>
        </w:rPr>
        <w:t xml:space="preserve"> to produce a</w:t>
      </w:r>
      <w:r w:rsidR="00785B8A">
        <w:rPr>
          <w:rFonts w:ascii="Times New Roman" w:hAnsi="Times New Roman" w:cs="Times New Roman"/>
          <w:sz w:val="24"/>
          <w:szCs w:val="24"/>
        </w:rPr>
        <w:t xml:space="preserve"> pyrite</w:t>
      </w:r>
      <w:r w:rsidR="003B3343">
        <w:rPr>
          <w:rFonts w:ascii="Times New Roman" w:hAnsi="Times New Roman" w:cs="Times New Roman"/>
          <w:sz w:val="24"/>
          <w:szCs w:val="24"/>
        </w:rPr>
        <w:t xml:space="preserve"> </w:t>
      </w:r>
      <w:r w:rsidR="00DF02E2" w:rsidRPr="00346DFF">
        <w:rPr>
          <w:rFonts w:ascii="Times New Roman" w:hAnsi="Times New Roman" w:cs="Times New Roman"/>
          <w:sz w:val="24"/>
          <w:szCs w:val="24"/>
        </w:rPr>
        <w:t>(FeS</w:t>
      </w:r>
      <w:r w:rsidR="00DF02E2" w:rsidRPr="00D06A0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F02E2" w:rsidRPr="00346DFF">
        <w:rPr>
          <w:rFonts w:ascii="Times New Roman" w:hAnsi="Times New Roman" w:cs="Times New Roman"/>
          <w:sz w:val="24"/>
          <w:szCs w:val="24"/>
        </w:rPr>
        <w:t>)</w:t>
      </w:r>
      <w:r w:rsidR="00854F94">
        <w:rPr>
          <w:rFonts w:ascii="Times New Roman" w:hAnsi="Times New Roman" w:cs="Times New Roman"/>
          <w:sz w:val="24"/>
          <w:szCs w:val="24"/>
        </w:rPr>
        <w:t>, together with</w:t>
      </w:r>
      <w:r w:rsidR="007F5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B8A">
        <w:rPr>
          <w:rFonts w:ascii="Times New Roman" w:hAnsi="Times New Roman" w:cs="Times New Roman"/>
          <w:sz w:val="24"/>
          <w:szCs w:val="24"/>
        </w:rPr>
        <w:t>FeO</w:t>
      </w:r>
      <w:proofErr w:type="spellEnd"/>
      <w:r w:rsidR="00DF02E2">
        <w:rPr>
          <w:rFonts w:ascii="Times New Roman" w:hAnsi="Times New Roman" w:cs="Times New Roman"/>
          <w:sz w:val="24"/>
          <w:szCs w:val="24"/>
        </w:rPr>
        <w:t xml:space="preserve"> and MgO.</w:t>
      </w:r>
      <w:r w:rsidR="00570E39">
        <w:rPr>
          <w:rFonts w:ascii="Times New Roman" w:hAnsi="Times New Roman" w:cs="Times New Roman"/>
          <w:sz w:val="24"/>
          <w:szCs w:val="24"/>
        </w:rPr>
        <w:t xml:space="preserve"> We confirm that </w:t>
      </w:r>
      <w:r w:rsidR="00114FE9">
        <w:rPr>
          <w:rFonts w:ascii="Times New Roman" w:hAnsi="Times New Roman" w:cs="Times New Roman"/>
          <w:sz w:val="24"/>
          <w:szCs w:val="24"/>
        </w:rPr>
        <w:t>Fe-S</w:t>
      </w:r>
      <w:r w:rsidR="00570E39">
        <w:rPr>
          <w:rFonts w:ascii="Times New Roman" w:hAnsi="Times New Roman" w:cs="Times New Roman"/>
          <w:sz w:val="24"/>
          <w:szCs w:val="24"/>
        </w:rPr>
        <w:t xml:space="preserve"> </w:t>
      </w:r>
      <w:r w:rsidR="00AA3FFA">
        <w:rPr>
          <w:rFonts w:ascii="Times New Roman" w:hAnsi="Times New Roman" w:cs="Times New Roman"/>
          <w:sz w:val="24"/>
          <w:szCs w:val="24"/>
        </w:rPr>
        <w:t xml:space="preserve">phases </w:t>
      </w:r>
      <w:r w:rsidR="00114FE9">
        <w:rPr>
          <w:rFonts w:ascii="Times New Roman" w:hAnsi="Times New Roman" w:cs="Times New Roman"/>
          <w:sz w:val="24"/>
          <w:szCs w:val="24"/>
        </w:rPr>
        <w:t xml:space="preserve">are </w:t>
      </w:r>
      <w:r w:rsidR="00570E39">
        <w:rPr>
          <w:rFonts w:ascii="Times New Roman" w:hAnsi="Times New Roman" w:cs="Times New Roman"/>
          <w:sz w:val="24"/>
          <w:szCs w:val="24"/>
        </w:rPr>
        <w:t>separated from Fe</w:t>
      </w:r>
      <w:r w:rsidR="00114FE9">
        <w:rPr>
          <w:rFonts w:ascii="Times New Roman" w:hAnsi="Times New Roman" w:cs="Times New Roman"/>
          <w:sz w:val="24"/>
          <w:szCs w:val="24"/>
        </w:rPr>
        <w:t>-O phases</w:t>
      </w:r>
      <w:r w:rsidR="00AA3FFA">
        <w:rPr>
          <w:rFonts w:ascii="Times New Roman" w:hAnsi="Times New Roman" w:cs="Times New Roman"/>
          <w:sz w:val="24"/>
          <w:szCs w:val="24"/>
        </w:rPr>
        <w:t xml:space="preserve"> </w:t>
      </w:r>
      <w:r w:rsidR="00BF1DF5">
        <w:rPr>
          <w:rFonts w:ascii="Times New Roman" w:hAnsi="Times New Roman" w:cs="Times New Roman"/>
          <w:sz w:val="24"/>
          <w:szCs w:val="24"/>
        </w:rPr>
        <w:t xml:space="preserve">into the surroundings </w:t>
      </w:r>
      <w:r w:rsidR="00C255CC">
        <w:rPr>
          <w:rFonts w:ascii="Times New Roman" w:hAnsi="Times New Roman" w:cs="Times New Roman" w:hint="eastAsia"/>
          <w:sz w:val="24"/>
          <w:szCs w:val="24"/>
        </w:rPr>
        <w:t>of</w:t>
      </w:r>
      <w:r w:rsidR="00C255CC">
        <w:rPr>
          <w:rFonts w:ascii="Times New Roman" w:hAnsi="Times New Roman" w:cs="Times New Roman"/>
          <w:sz w:val="24"/>
          <w:szCs w:val="24"/>
        </w:rPr>
        <w:t xml:space="preserve"> </w:t>
      </w:r>
      <w:r w:rsidR="00BF1DF5">
        <w:rPr>
          <w:rFonts w:ascii="Times New Roman" w:hAnsi="Times New Roman" w:cs="Times New Roman"/>
          <w:sz w:val="24"/>
          <w:szCs w:val="24"/>
        </w:rPr>
        <w:t xml:space="preserve">the heating center, which </w:t>
      </w:r>
      <w:r w:rsidR="00570E39">
        <w:rPr>
          <w:rFonts w:ascii="Times New Roman" w:hAnsi="Times New Roman" w:cs="Times New Roman"/>
          <w:sz w:val="24"/>
          <w:szCs w:val="24"/>
        </w:rPr>
        <w:t>is consistent with the decreasing intensity of Fe</w:t>
      </w:r>
      <w:r w:rsidR="00BF1DF5">
        <w:rPr>
          <w:rFonts w:ascii="Times New Roman" w:hAnsi="Times New Roman" w:cs="Times New Roman"/>
          <w:sz w:val="24"/>
          <w:szCs w:val="24"/>
        </w:rPr>
        <w:t>-</w:t>
      </w:r>
      <w:r w:rsidR="00570E39">
        <w:rPr>
          <w:rFonts w:ascii="Times New Roman" w:hAnsi="Times New Roman" w:cs="Times New Roman"/>
          <w:sz w:val="24"/>
          <w:szCs w:val="24"/>
        </w:rPr>
        <w:t xml:space="preserve">S </w:t>
      </w:r>
      <w:r w:rsidR="00BF1DF5">
        <w:rPr>
          <w:rFonts w:ascii="Times New Roman" w:hAnsi="Times New Roman" w:cs="Times New Roman"/>
          <w:sz w:val="24"/>
          <w:szCs w:val="24"/>
        </w:rPr>
        <w:t>phases</w:t>
      </w:r>
      <w:r w:rsidR="00570E39">
        <w:rPr>
          <w:rFonts w:ascii="Times New Roman" w:hAnsi="Times New Roman" w:cs="Times New Roman"/>
          <w:sz w:val="24"/>
          <w:szCs w:val="24"/>
        </w:rPr>
        <w:t xml:space="preserve"> in the XRD data</w:t>
      </w:r>
      <w:r w:rsidR="00BF1DF5">
        <w:rPr>
          <w:rFonts w:ascii="Times New Roman" w:hAnsi="Times New Roman" w:cs="Times New Roman"/>
          <w:sz w:val="24"/>
          <w:szCs w:val="24"/>
        </w:rPr>
        <w:t xml:space="preserve"> as pressure and temperature increase</w:t>
      </w:r>
      <w:r w:rsidR="00570E39">
        <w:rPr>
          <w:rFonts w:ascii="Times New Roman" w:hAnsi="Times New Roman" w:cs="Times New Roman"/>
          <w:sz w:val="24"/>
          <w:szCs w:val="24"/>
        </w:rPr>
        <w:t>.</w:t>
      </w:r>
      <w:r w:rsidR="00570E3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E5DB6">
        <w:rPr>
          <w:rFonts w:ascii="Times New Roman" w:hAnsi="Times New Roman" w:cs="Times New Roman" w:hint="eastAsia"/>
          <w:sz w:val="24"/>
          <w:szCs w:val="24"/>
        </w:rPr>
        <w:t>T</w:t>
      </w:r>
      <w:r w:rsidR="00337386">
        <w:rPr>
          <w:rFonts w:ascii="Times New Roman" w:hAnsi="Times New Roman" w:cs="Times New Roman"/>
          <w:sz w:val="24"/>
          <w:szCs w:val="24"/>
        </w:rPr>
        <w:t xml:space="preserve">his result </w:t>
      </w:r>
      <w:r w:rsidR="00AD66BE">
        <w:rPr>
          <w:rFonts w:ascii="Times New Roman" w:hAnsi="Times New Roman" w:cs="Times New Roman" w:hint="eastAsia"/>
          <w:sz w:val="24"/>
          <w:szCs w:val="24"/>
        </w:rPr>
        <w:t>suggests</w:t>
      </w:r>
      <w:r w:rsidR="00AD66BE">
        <w:rPr>
          <w:rFonts w:ascii="Times New Roman" w:hAnsi="Times New Roman" w:cs="Times New Roman"/>
          <w:sz w:val="24"/>
          <w:szCs w:val="24"/>
        </w:rPr>
        <w:t xml:space="preserve"> </w:t>
      </w:r>
      <w:r w:rsidR="0010198B">
        <w:rPr>
          <w:rFonts w:ascii="Times New Roman" w:hAnsi="Times New Roman" w:cs="Times New Roman"/>
          <w:sz w:val="24"/>
          <w:szCs w:val="24"/>
        </w:rPr>
        <w:t>the possib</w:t>
      </w:r>
      <w:r w:rsidR="00C255CC">
        <w:rPr>
          <w:rFonts w:ascii="Times New Roman" w:hAnsi="Times New Roman" w:cs="Times New Roman" w:hint="eastAsia"/>
          <w:sz w:val="24"/>
          <w:szCs w:val="24"/>
        </w:rPr>
        <w:t>le</w:t>
      </w:r>
      <w:r w:rsidR="00C255CC">
        <w:rPr>
          <w:rFonts w:ascii="Times New Roman" w:hAnsi="Times New Roman" w:cs="Times New Roman"/>
          <w:sz w:val="24"/>
          <w:szCs w:val="24"/>
        </w:rPr>
        <w:t xml:space="preserve"> </w:t>
      </w:r>
      <w:r w:rsidR="00C255CC">
        <w:rPr>
          <w:rFonts w:ascii="Times New Roman" w:hAnsi="Times New Roman" w:cs="Times New Roman" w:hint="eastAsia"/>
          <w:sz w:val="24"/>
          <w:szCs w:val="24"/>
        </w:rPr>
        <w:t>evolution</w:t>
      </w:r>
      <w:r w:rsidR="00C255CC">
        <w:rPr>
          <w:rFonts w:ascii="Times New Roman" w:hAnsi="Times New Roman" w:cs="Times New Roman"/>
          <w:sz w:val="24"/>
          <w:szCs w:val="24"/>
        </w:rPr>
        <w:t xml:space="preserve"> </w:t>
      </w:r>
      <w:r w:rsidR="00EC681C">
        <w:rPr>
          <w:rFonts w:ascii="Times New Roman" w:hAnsi="Times New Roman" w:cs="Times New Roman"/>
          <w:sz w:val="24"/>
          <w:szCs w:val="24"/>
        </w:rPr>
        <w:t xml:space="preserve">of </w:t>
      </w:r>
      <w:r w:rsidR="00BF1DF5">
        <w:rPr>
          <w:rFonts w:ascii="Times New Roman" w:hAnsi="Times New Roman" w:cs="Times New Roman"/>
          <w:sz w:val="24"/>
          <w:szCs w:val="24"/>
        </w:rPr>
        <w:t>separat</w:t>
      </w:r>
      <w:r w:rsidR="00EC681C">
        <w:rPr>
          <w:rFonts w:ascii="Times New Roman" w:hAnsi="Times New Roman" w:cs="Times New Roman"/>
          <w:sz w:val="24"/>
          <w:szCs w:val="24"/>
        </w:rPr>
        <w:t xml:space="preserve">e </w:t>
      </w:r>
      <w:r w:rsidR="00BF1DF5">
        <w:rPr>
          <w:rFonts w:ascii="Times New Roman" w:hAnsi="Times New Roman" w:cs="Times New Roman"/>
          <w:sz w:val="24"/>
          <w:szCs w:val="24"/>
        </w:rPr>
        <w:t xml:space="preserve">iron layers </w:t>
      </w:r>
      <w:r w:rsidR="00EC681C">
        <w:rPr>
          <w:rFonts w:ascii="Times New Roman" w:hAnsi="Times New Roman" w:cs="Times New Roman"/>
          <w:sz w:val="24"/>
          <w:szCs w:val="24"/>
        </w:rPr>
        <w:t>in the cores of light element-rich planets such as Mars</w:t>
      </w:r>
      <w:r w:rsidR="0010198B">
        <w:rPr>
          <w:rFonts w:ascii="Times New Roman" w:hAnsi="Times New Roman" w:cs="Times New Roman"/>
          <w:sz w:val="24"/>
          <w:szCs w:val="24"/>
        </w:rPr>
        <w:t>.</w:t>
      </w:r>
    </w:p>
    <w:sectPr w:rsidR="00F72A54" w:rsidRPr="00850CC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B94A2" w14:textId="77777777" w:rsidR="007D7A32" w:rsidRDefault="007D7A32" w:rsidP="00174AD2">
      <w:pPr>
        <w:spacing w:after="0" w:line="240" w:lineRule="auto"/>
      </w:pPr>
      <w:r>
        <w:separator/>
      </w:r>
    </w:p>
  </w:endnote>
  <w:endnote w:type="continuationSeparator" w:id="0">
    <w:p w14:paraId="0129CEB8" w14:textId="77777777" w:rsidR="007D7A32" w:rsidRDefault="007D7A32" w:rsidP="0017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48A0A" w14:textId="77777777" w:rsidR="007D7A32" w:rsidRDefault="007D7A32" w:rsidP="00174AD2">
      <w:pPr>
        <w:spacing w:after="0" w:line="240" w:lineRule="auto"/>
      </w:pPr>
      <w:r>
        <w:separator/>
      </w:r>
    </w:p>
  </w:footnote>
  <w:footnote w:type="continuationSeparator" w:id="0">
    <w:p w14:paraId="4194B226" w14:textId="77777777" w:rsidR="007D7A32" w:rsidRDefault="007D7A32" w:rsidP="00174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C5"/>
    <w:rsid w:val="00010A95"/>
    <w:rsid w:val="000677E0"/>
    <w:rsid w:val="000A2F4E"/>
    <w:rsid w:val="000F161E"/>
    <w:rsid w:val="0010198B"/>
    <w:rsid w:val="00114FE9"/>
    <w:rsid w:val="00135AD1"/>
    <w:rsid w:val="00142155"/>
    <w:rsid w:val="00174AD2"/>
    <w:rsid w:val="00196FF1"/>
    <w:rsid w:val="001A190C"/>
    <w:rsid w:val="001A1B63"/>
    <w:rsid w:val="001C3D50"/>
    <w:rsid w:val="001E1597"/>
    <w:rsid w:val="001E5DB6"/>
    <w:rsid w:val="001F7259"/>
    <w:rsid w:val="002A087C"/>
    <w:rsid w:val="002F07E4"/>
    <w:rsid w:val="002F606F"/>
    <w:rsid w:val="00324CB3"/>
    <w:rsid w:val="003321BD"/>
    <w:rsid w:val="00337386"/>
    <w:rsid w:val="00346DFF"/>
    <w:rsid w:val="00377B77"/>
    <w:rsid w:val="003B3343"/>
    <w:rsid w:val="003D3F74"/>
    <w:rsid w:val="003F5139"/>
    <w:rsid w:val="004033EB"/>
    <w:rsid w:val="0041027F"/>
    <w:rsid w:val="004120C0"/>
    <w:rsid w:val="00425A7E"/>
    <w:rsid w:val="00463123"/>
    <w:rsid w:val="004A1858"/>
    <w:rsid w:val="004C68BE"/>
    <w:rsid w:val="00534026"/>
    <w:rsid w:val="00566547"/>
    <w:rsid w:val="00570E39"/>
    <w:rsid w:val="0058550E"/>
    <w:rsid w:val="005A43D1"/>
    <w:rsid w:val="005A55B8"/>
    <w:rsid w:val="005D7309"/>
    <w:rsid w:val="0060267E"/>
    <w:rsid w:val="00633476"/>
    <w:rsid w:val="006823D8"/>
    <w:rsid w:val="006C37FD"/>
    <w:rsid w:val="007003B4"/>
    <w:rsid w:val="0074413C"/>
    <w:rsid w:val="007465A1"/>
    <w:rsid w:val="00785B8A"/>
    <w:rsid w:val="007D7A32"/>
    <w:rsid w:val="007F56E7"/>
    <w:rsid w:val="00850CC5"/>
    <w:rsid w:val="00854F94"/>
    <w:rsid w:val="00866B3A"/>
    <w:rsid w:val="00897A0B"/>
    <w:rsid w:val="008D7C10"/>
    <w:rsid w:val="009115D4"/>
    <w:rsid w:val="00920DEB"/>
    <w:rsid w:val="009920E5"/>
    <w:rsid w:val="009B3E50"/>
    <w:rsid w:val="009D1BB4"/>
    <w:rsid w:val="00A37097"/>
    <w:rsid w:val="00A665AC"/>
    <w:rsid w:val="00A925AF"/>
    <w:rsid w:val="00AA3FFA"/>
    <w:rsid w:val="00AD66BE"/>
    <w:rsid w:val="00AE1D4B"/>
    <w:rsid w:val="00AE57D3"/>
    <w:rsid w:val="00B71165"/>
    <w:rsid w:val="00B75763"/>
    <w:rsid w:val="00B963F3"/>
    <w:rsid w:val="00BF1DF5"/>
    <w:rsid w:val="00C255CC"/>
    <w:rsid w:val="00C44E75"/>
    <w:rsid w:val="00CE149D"/>
    <w:rsid w:val="00D06A01"/>
    <w:rsid w:val="00D359EB"/>
    <w:rsid w:val="00D73AC0"/>
    <w:rsid w:val="00DC5A5E"/>
    <w:rsid w:val="00DE772F"/>
    <w:rsid w:val="00DF02E2"/>
    <w:rsid w:val="00E117EE"/>
    <w:rsid w:val="00E76183"/>
    <w:rsid w:val="00E950A8"/>
    <w:rsid w:val="00EC681C"/>
    <w:rsid w:val="00F17EA9"/>
    <w:rsid w:val="00F72A54"/>
    <w:rsid w:val="00FC011D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9A429"/>
  <w15:chartTrackingRefBased/>
  <w15:docId w15:val="{A4A5E59F-E7EF-4E67-BA48-06D917B8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4A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74AD2"/>
  </w:style>
  <w:style w:type="paragraph" w:styleId="a4">
    <w:name w:val="footer"/>
    <w:basedOn w:val="a"/>
    <w:link w:val="Char0"/>
    <w:uiPriority w:val="99"/>
    <w:unhideWhenUsed/>
    <w:rsid w:val="00174A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74AD2"/>
  </w:style>
  <w:style w:type="paragraph" w:styleId="a5">
    <w:name w:val="Revision"/>
    <w:hidden/>
    <w:uiPriority w:val="99"/>
    <w:semiHidden/>
    <w:rsid w:val="001F7259"/>
    <w:pPr>
      <w:spacing w:after="0" w:line="240" w:lineRule="auto"/>
      <w:jc w:val="left"/>
    </w:pPr>
  </w:style>
  <w:style w:type="character" w:styleId="a6">
    <w:name w:val="annotation reference"/>
    <w:basedOn w:val="a0"/>
    <w:uiPriority w:val="99"/>
    <w:semiHidden/>
    <w:unhideWhenUsed/>
    <w:rsid w:val="00BF1DF5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BF1DF5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BF1DF5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BF1DF5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BF1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Jeongmin</dc:creator>
  <cp:keywords/>
  <dc:description/>
  <cp:lastModifiedBy>Lee Jeongmin</cp:lastModifiedBy>
  <cp:revision>6</cp:revision>
  <cp:lastPrinted>2022-10-03T07:26:00Z</cp:lastPrinted>
  <dcterms:created xsi:type="dcterms:W3CDTF">2022-10-03T07:09:00Z</dcterms:created>
  <dcterms:modified xsi:type="dcterms:W3CDTF">2022-10-03T08:08:00Z</dcterms:modified>
</cp:coreProperties>
</file>