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2A15" w:rsidRPr="00B979BD" w:rsidRDefault="009D5099" w:rsidP="00B979BD">
      <w:pPr>
        <w:jc w:val="center"/>
        <w:rPr>
          <w:b/>
          <w:sz w:val="24"/>
        </w:rPr>
      </w:pPr>
      <w:r>
        <w:rPr>
          <w:rFonts w:hint="eastAsia"/>
          <w:b/>
          <w:sz w:val="24"/>
        </w:rPr>
        <w:t>지구생태 빅데이터의 현재와 미래</w:t>
      </w:r>
    </w:p>
    <w:p w:rsidR="00B979BD" w:rsidRDefault="00B979BD" w:rsidP="00B979BD">
      <w:pPr>
        <w:spacing w:after="0" w:line="240" w:lineRule="auto"/>
        <w:jc w:val="center"/>
        <w:textAlignment w:val="baseline"/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</w:pPr>
      <w:r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  <w:t>김기동</w:t>
      </w:r>
      <w:proofErr w:type="gramStart"/>
      <w:r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  <w:vertAlign w:val="superscript"/>
        </w:rPr>
        <w:t>1,*</w:t>
      </w:r>
      <w:proofErr w:type="gramEnd"/>
    </w:p>
    <w:p w:rsidR="00B979BD" w:rsidRDefault="00B979BD" w:rsidP="00B979BD">
      <w:pPr>
        <w:pStyle w:val="a3"/>
        <w:numPr>
          <w:ilvl w:val="0"/>
          <w:numId w:val="1"/>
        </w:numPr>
        <w:spacing w:after="0" w:line="240" w:lineRule="auto"/>
        <w:ind w:leftChars="0" w:left="284" w:hanging="284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국립생태원, </w:t>
      </w:r>
      <w:r w:rsidR="009D5099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습지센터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, </w:t>
      </w:r>
      <w:r w:rsidR="009D5099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센터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>장</w:t>
      </w:r>
    </w:p>
    <w:p w:rsidR="00B979BD" w:rsidRDefault="00B979BD" w:rsidP="00B979BD">
      <w:pPr>
        <w:spacing w:after="0" w:line="240" w:lineRule="auto"/>
        <w:ind w:left="284" w:hangingChars="142" w:hanging="284"/>
        <w:textAlignment w:val="baseline"/>
        <w:rPr>
          <w:rFonts w:asciiTheme="majorHAnsi" w:eastAsiaTheme="majorHAnsi" w:hAnsiTheme="majorHAnsi" w:cs="굴림"/>
          <w:b/>
          <w:color w:val="000000"/>
          <w:kern w:val="0"/>
          <w:szCs w:val="20"/>
        </w:rPr>
      </w:pPr>
      <w:r>
        <w:rPr>
          <w:rFonts w:asciiTheme="majorHAnsi" w:eastAsiaTheme="majorHAnsi" w:hAnsiTheme="majorHAnsi" w:cs="굴림"/>
          <w:b/>
          <w:color w:val="000000"/>
          <w:kern w:val="0"/>
          <w:szCs w:val="20"/>
        </w:rPr>
        <w:t xml:space="preserve">* </w:t>
      </w:r>
      <w:r>
        <w:rPr>
          <w:rFonts w:asciiTheme="majorHAnsi" w:eastAsiaTheme="majorHAnsi" w:hAnsiTheme="majorHAnsi" w:cs="굴림"/>
          <w:bCs/>
          <w:color w:val="000000"/>
          <w:kern w:val="0"/>
          <w:szCs w:val="20"/>
        </w:rPr>
        <w:t>kidong@nie.re.kr</w:t>
      </w:r>
    </w:p>
    <w:p w:rsidR="00B979BD" w:rsidRDefault="00B979BD" w:rsidP="00B979BD">
      <w:pPr>
        <w:spacing w:after="0" w:line="240" w:lineRule="auto"/>
        <w:textAlignment w:val="baseline"/>
        <w:rPr>
          <w:rFonts w:asciiTheme="majorHAnsi" w:eastAsiaTheme="majorHAnsi" w:hAnsiTheme="majorHAnsi" w:cs="굴림"/>
          <w:b/>
          <w:color w:val="000000"/>
          <w:kern w:val="0"/>
          <w:sz w:val="24"/>
          <w:szCs w:val="24"/>
        </w:rPr>
      </w:pPr>
    </w:p>
    <w:p w:rsidR="00863D03" w:rsidRDefault="00E0006E" w:rsidP="00863D03">
      <w:pPr>
        <w:spacing w:after="0" w:line="240" w:lineRule="auto"/>
        <w:ind w:firstLineChars="83" w:firstLine="199"/>
        <w:textAlignment w:val="baseline"/>
        <w:rPr>
          <w:rFonts w:asciiTheme="majorHAnsi" w:eastAsiaTheme="majorHAnsi" w:hAnsiTheme="majorHAnsi" w:cs="굴림"/>
          <w:bCs/>
          <w:color w:val="000000"/>
          <w:kern w:val="0"/>
          <w:sz w:val="24"/>
          <w:szCs w:val="24"/>
        </w:rPr>
      </w:pPr>
      <w:r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>오늘 세미나에서는,</w:t>
      </w:r>
      <w:r>
        <w:rPr>
          <w:rFonts w:asciiTheme="majorHAnsi" w:eastAsiaTheme="majorHAnsi" w:hAnsiTheme="majorHAnsi" w:cs="굴림"/>
          <w:bCs/>
          <w:color w:val="000000"/>
          <w:kern w:val="0"/>
          <w:sz w:val="24"/>
          <w:szCs w:val="24"/>
        </w:rPr>
        <w:t xml:space="preserve"> </w:t>
      </w:r>
      <w:r w:rsidR="00863D03"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>지구시스템과 생태계의 구조적 관계를 간략히 확인하고,</w:t>
      </w:r>
      <w:r w:rsidR="00863D03">
        <w:rPr>
          <w:rFonts w:asciiTheme="majorHAnsi" w:eastAsiaTheme="majorHAnsi" w:hAnsiTheme="majorHAnsi" w:cs="굴림"/>
          <w:bCs/>
          <w:color w:val="000000"/>
          <w:kern w:val="0"/>
          <w:sz w:val="24"/>
          <w:szCs w:val="24"/>
        </w:rPr>
        <w:t xml:space="preserve"> </w:t>
      </w:r>
      <w:r w:rsidR="00F6204E"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>오픈 사이언스</w:t>
      </w:r>
      <w:r w:rsidR="00F6204E"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>(</w:t>
      </w:r>
      <w:r w:rsidR="00F6204E">
        <w:rPr>
          <w:rFonts w:asciiTheme="majorHAnsi" w:eastAsiaTheme="majorHAnsi" w:hAnsiTheme="majorHAnsi" w:cs="굴림"/>
          <w:bCs/>
          <w:color w:val="000000"/>
          <w:kern w:val="0"/>
          <w:sz w:val="24"/>
          <w:szCs w:val="24"/>
        </w:rPr>
        <w:t>Open Science)</w:t>
      </w:r>
      <w:r w:rsidR="00F6204E"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 xml:space="preserve"> 시대를 맞이하고 있는 최근의 연구동향에 있어서 </w:t>
      </w:r>
      <w:r w:rsidR="00863D03"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>지구과학 데이터와</w:t>
      </w:r>
      <w:r w:rsidR="00863D03"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 xml:space="preserve"> 생태계 데이터가 </w:t>
      </w:r>
      <w:r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>갖고 있는 빅</w:t>
      </w:r>
      <w:r w:rsidR="00863D03"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>데이터</w:t>
      </w:r>
      <w:r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>로서 의미를 공유하고자 한다.</w:t>
      </w:r>
    </w:p>
    <w:p w:rsidR="00F6204E" w:rsidRDefault="00F6204E" w:rsidP="00F6204E">
      <w:pPr>
        <w:spacing w:after="0" w:line="240" w:lineRule="auto"/>
        <w:ind w:firstLine="240"/>
        <w:textAlignment w:val="baseline"/>
        <w:rPr>
          <w:rFonts w:asciiTheme="majorHAnsi" w:eastAsiaTheme="majorHAnsi" w:hAnsiTheme="majorHAnsi" w:cs="굴림"/>
          <w:bCs/>
          <w:color w:val="000000"/>
          <w:kern w:val="0"/>
          <w:sz w:val="24"/>
          <w:szCs w:val="24"/>
        </w:rPr>
      </w:pPr>
      <w:r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>오픈 사이언스는 연구를 가속하기 위한 수단으로서 공개적으로 자금을 지원하는 연구 결과(출판물 및 연구데이터)의 주요 산출물을 디지털 형식으로 접근할 수 있도록 만드는 연구자,</w:t>
      </w:r>
      <w:r>
        <w:rPr>
          <w:rFonts w:asciiTheme="majorHAnsi" w:eastAsiaTheme="majorHAnsi" w:hAnsiTheme="majorHAnsi" w:cs="굴림"/>
          <w:bCs/>
          <w:color w:val="000000"/>
          <w:kern w:val="0"/>
          <w:sz w:val="24"/>
          <w:szCs w:val="24"/>
        </w:rPr>
        <w:t xml:space="preserve"> </w:t>
      </w:r>
      <w:r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>정부,</w:t>
      </w:r>
      <w:r>
        <w:rPr>
          <w:rFonts w:asciiTheme="majorHAnsi" w:eastAsiaTheme="majorHAnsi" w:hAnsiTheme="majorHAnsi" w:cs="굴림"/>
          <w:bCs/>
          <w:color w:val="000000"/>
          <w:kern w:val="0"/>
          <w:sz w:val="24"/>
          <w:szCs w:val="24"/>
        </w:rPr>
        <w:t xml:space="preserve"> </w:t>
      </w:r>
      <w:proofErr w:type="spellStart"/>
      <w:r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>연구지</w:t>
      </w:r>
      <w:proofErr w:type="spellEnd"/>
      <w:r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 xml:space="preserve"> 지원 기관 또는 과학 커뮤니티 자체의 노력을 의미한다(Jung Y.I. </w:t>
      </w:r>
      <w:r>
        <w:rPr>
          <w:rFonts w:asciiTheme="majorHAnsi" w:eastAsiaTheme="majorHAnsi" w:hAnsiTheme="majorHAnsi" w:cs="굴림"/>
          <w:bCs/>
          <w:color w:val="000000"/>
          <w:kern w:val="0"/>
          <w:sz w:val="24"/>
          <w:szCs w:val="24"/>
        </w:rPr>
        <w:t>et</w:t>
      </w:r>
      <w:r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>.</w:t>
      </w:r>
      <w:r>
        <w:rPr>
          <w:rFonts w:asciiTheme="majorHAnsi" w:eastAsiaTheme="majorHAnsi" w:hAnsiTheme="majorHAnsi" w:cs="굴림"/>
          <w:bCs/>
          <w:color w:val="000000"/>
          <w:kern w:val="0"/>
          <w:sz w:val="24"/>
          <w:szCs w:val="24"/>
        </w:rPr>
        <w:t xml:space="preserve">al, 2020). </w:t>
      </w:r>
      <w:r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>최근,</w:t>
      </w:r>
      <w:r>
        <w:rPr>
          <w:rFonts w:asciiTheme="majorHAnsi" w:eastAsiaTheme="majorHAnsi" w:hAnsiTheme="majorHAnsi" w:cs="굴림"/>
          <w:bCs/>
          <w:color w:val="000000"/>
          <w:kern w:val="0"/>
          <w:sz w:val="24"/>
          <w:szCs w:val="24"/>
        </w:rPr>
        <w:t xml:space="preserve"> </w:t>
      </w:r>
      <w:r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>연구자들이 보다 많은 연구결과와 정보를 쉽고 빠르게 접근하여 연구의 질적 양적인 성과를 높이기 위해 오픈 사이언스의 폭을 넓히고 깊이를 더하고 있다.</w:t>
      </w:r>
      <w:r>
        <w:rPr>
          <w:rFonts w:asciiTheme="majorHAnsi" w:eastAsiaTheme="majorHAnsi" w:hAnsiTheme="majorHAnsi" w:cs="굴림"/>
          <w:bCs/>
          <w:color w:val="000000"/>
          <w:kern w:val="0"/>
          <w:sz w:val="24"/>
          <w:szCs w:val="24"/>
        </w:rPr>
        <w:t xml:space="preserve"> </w:t>
      </w:r>
      <w:r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 xml:space="preserve">오픈 사이언스를 지향함에 있어 가장 중요한 핵심은 오픈 </w:t>
      </w:r>
      <w:r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>데이터</w:t>
      </w:r>
      <w:r>
        <w:rPr>
          <w:rFonts w:asciiTheme="majorHAnsi" w:eastAsiaTheme="majorHAnsi" w:hAnsiTheme="majorHAnsi" w:cs="굴림"/>
          <w:bCs/>
          <w:color w:val="000000"/>
          <w:kern w:val="0"/>
          <w:sz w:val="24"/>
          <w:szCs w:val="24"/>
        </w:rPr>
        <w:t>이다</w:t>
      </w:r>
      <w:r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 xml:space="preserve">(Jung Y.I. </w:t>
      </w:r>
      <w:r>
        <w:rPr>
          <w:rFonts w:asciiTheme="majorHAnsi" w:eastAsiaTheme="majorHAnsi" w:hAnsiTheme="majorHAnsi" w:cs="굴림"/>
          <w:bCs/>
          <w:color w:val="000000"/>
          <w:kern w:val="0"/>
          <w:sz w:val="24"/>
          <w:szCs w:val="24"/>
        </w:rPr>
        <w:t>et</w:t>
      </w:r>
      <w:r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>.</w:t>
      </w:r>
      <w:r>
        <w:rPr>
          <w:rFonts w:asciiTheme="majorHAnsi" w:eastAsiaTheme="majorHAnsi" w:hAnsiTheme="majorHAnsi" w:cs="굴림"/>
          <w:bCs/>
          <w:color w:val="000000"/>
          <w:kern w:val="0"/>
          <w:sz w:val="24"/>
          <w:szCs w:val="24"/>
        </w:rPr>
        <w:t>al, 2020)</w:t>
      </w:r>
      <w:r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>.</w:t>
      </w:r>
      <w:r>
        <w:rPr>
          <w:rFonts w:asciiTheme="majorHAnsi" w:eastAsiaTheme="majorHAnsi" w:hAnsiTheme="majorHAnsi" w:cs="굴림"/>
          <w:bCs/>
          <w:color w:val="000000"/>
          <w:kern w:val="0"/>
          <w:sz w:val="24"/>
          <w:szCs w:val="24"/>
        </w:rPr>
        <w:t xml:space="preserve"> </w:t>
      </w:r>
      <w:r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>그러나,</w:t>
      </w:r>
      <w:r>
        <w:rPr>
          <w:rFonts w:asciiTheme="majorHAnsi" w:eastAsiaTheme="majorHAnsi" w:hAnsiTheme="majorHAnsi" w:cs="굴림"/>
          <w:bCs/>
          <w:color w:val="000000"/>
          <w:kern w:val="0"/>
          <w:sz w:val="24"/>
          <w:szCs w:val="24"/>
        </w:rPr>
        <w:t xml:space="preserve"> </w:t>
      </w:r>
      <w:r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>생태학과 생태 연구분야에서의 오픈데이터에 대한 인식은 낮은 편이며 오픈 사이언스를 향한 노력은 타 연구분야에 비해 부족한 상황이다(</w:t>
      </w:r>
      <w:proofErr w:type="spellStart"/>
      <w:r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>Culina</w:t>
      </w:r>
      <w:proofErr w:type="spellEnd"/>
      <w:r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 xml:space="preserve"> A. </w:t>
      </w:r>
      <w:r>
        <w:rPr>
          <w:rFonts w:asciiTheme="majorHAnsi" w:eastAsiaTheme="majorHAnsi" w:hAnsiTheme="majorHAnsi" w:cs="굴림"/>
          <w:bCs/>
          <w:color w:val="000000"/>
          <w:kern w:val="0"/>
          <w:sz w:val="24"/>
          <w:szCs w:val="24"/>
        </w:rPr>
        <w:t>2021)</w:t>
      </w:r>
      <w:r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>.</w:t>
      </w:r>
      <w:r>
        <w:rPr>
          <w:rFonts w:asciiTheme="majorHAnsi" w:eastAsiaTheme="majorHAnsi" w:hAnsiTheme="majorHAnsi" w:cs="굴림"/>
          <w:bCs/>
          <w:color w:val="000000"/>
          <w:kern w:val="0"/>
          <w:sz w:val="24"/>
          <w:szCs w:val="24"/>
        </w:rPr>
        <w:t xml:space="preserve"> </w:t>
      </w:r>
      <w:r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 xml:space="preserve">국내의 경우 환경부 산하기관인 국립생태원이 개발하여 연구자와 일반인에게 </w:t>
      </w:r>
      <w:r>
        <w:rPr>
          <w:rFonts w:asciiTheme="majorHAnsi" w:eastAsiaTheme="majorHAnsi" w:hAnsiTheme="majorHAnsi" w:cs="굴림"/>
          <w:bCs/>
          <w:color w:val="000000"/>
          <w:kern w:val="0"/>
          <w:sz w:val="24"/>
          <w:szCs w:val="24"/>
        </w:rPr>
        <w:t>2019</w:t>
      </w:r>
      <w:r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 xml:space="preserve">년 </w:t>
      </w:r>
      <w:r>
        <w:rPr>
          <w:rFonts w:asciiTheme="majorHAnsi" w:eastAsiaTheme="majorHAnsi" w:hAnsiTheme="majorHAnsi" w:cs="굴림"/>
          <w:bCs/>
          <w:color w:val="000000"/>
          <w:kern w:val="0"/>
          <w:sz w:val="24"/>
          <w:szCs w:val="24"/>
        </w:rPr>
        <w:t>12</w:t>
      </w:r>
      <w:r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 xml:space="preserve">월부터 서비스를 시작한 </w:t>
      </w:r>
      <w:proofErr w:type="spellStart"/>
      <w:r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>생태정보포털</w:t>
      </w:r>
      <w:proofErr w:type="spellEnd"/>
      <w:r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 xml:space="preserve"> 시스템인 에코뱅크(</w:t>
      </w:r>
      <w:r>
        <w:rPr>
          <w:rFonts w:asciiTheme="majorHAnsi" w:eastAsiaTheme="majorHAnsi" w:hAnsiTheme="majorHAnsi" w:cs="굴림"/>
          <w:bCs/>
          <w:color w:val="000000"/>
          <w:kern w:val="0"/>
          <w:sz w:val="24"/>
          <w:szCs w:val="24"/>
        </w:rPr>
        <w:t>Kim H.Y. 2021</w:t>
      </w:r>
      <w:r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>)를 통해 생태정보의 공유와 데이터 출판 등이 이루어지고 있다.</w:t>
      </w:r>
    </w:p>
    <w:p w:rsidR="00F6204E" w:rsidRDefault="00F6204E" w:rsidP="00F6204E">
      <w:pPr>
        <w:spacing w:after="0" w:line="240" w:lineRule="auto"/>
        <w:ind w:firstLine="240"/>
        <w:textAlignment w:val="baseline"/>
        <w:rPr>
          <w:rFonts w:asciiTheme="majorHAnsi" w:eastAsiaTheme="majorHAnsi" w:hAnsiTheme="majorHAnsi" w:cs="굴림"/>
          <w:bCs/>
          <w:color w:val="000000"/>
          <w:kern w:val="0"/>
          <w:sz w:val="24"/>
          <w:szCs w:val="24"/>
        </w:rPr>
      </w:pPr>
      <w:r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 xml:space="preserve">국내에서 대표적으로 생산되는 생태분야 </w:t>
      </w:r>
      <w:r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>빅</w:t>
      </w:r>
      <w:r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 xml:space="preserve">데이터로는 국립생태원에서 수행하는 전국자연환경조사 결과가 있으며 매년 약 </w:t>
      </w:r>
      <w:r>
        <w:rPr>
          <w:rFonts w:asciiTheme="majorHAnsi" w:eastAsiaTheme="majorHAnsi" w:hAnsiTheme="majorHAnsi" w:cs="굴림"/>
          <w:bCs/>
          <w:color w:val="000000"/>
          <w:kern w:val="0"/>
          <w:sz w:val="24"/>
          <w:szCs w:val="24"/>
        </w:rPr>
        <w:t>40</w:t>
      </w:r>
      <w:r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>만건의 데이터가 생산되고 있다.</w:t>
      </w:r>
      <w:r>
        <w:rPr>
          <w:rFonts w:asciiTheme="majorHAnsi" w:eastAsiaTheme="majorHAnsi" w:hAnsiTheme="majorHAnsi" w:cs="굴림"/>
          <w:bCs/>
          <w:color w:val="000000"/>
          <w:kern w:val="0"/>
          <w:sz w:val="24"/>
          <w:szCs w:val="24"/>
        </w:rPr>
        <w:t xml:space="preserve"> </w:t>
      </w:r>
      <w:r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 xml:space="preserve">전국자연환경조사 데이터는 </w:t>
      </w:r>
      <w:r>
        <w:rPr>
          <w:rFonts w:asciiTheme="majorHAnsi" w:eastAsiaTheme="majorHAnsi" w:hAnsiTheme="majorHAnsi" w:cs="굴림"/>
          <w:bCs/>
          <w:color w:val="000000"/>
          <w:kern w:val="0"/>
          <w:sz w:val="24"/>
          <w:szCs w:val="24"/>
        </w:rPr>
        <w:t>1986</w:t>
      </w:r>
      <w:r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 xml:space="preserve">년부터 시작된 생물상과 지형분포 조사 결과를 정제하고 표준화한 데이터로써 정형데이터는 공간정보로 구축하여 </w:t>
      </w:r>
      <w:r>
        <w:rPr>
          <w:rFonts w:asciiTheme="majorHAnsi" w:eastAsiaTheme="majorHAnsi" w:hAnsiTheme="majorHAnsi" w:cs="굴림"/>
          <w:bCs/>
          <w:color w:val="000000"/>
          <w:kern w:val="0"/>
          <w:sz w:val="24"/>
          <w:szCs w:val="24"/>
        </w:rPr>
        <w:t>DOI</w:t>
      </w:r>
      <w:r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>를 부여하였고 비정형데이터는 보고서와 사진 형태로 구분하여 저장되고 있다(</w:t>
      </w:r>
      <w:r>
        <w:rPr>
          <w:rFonts w:asciiTheme="majorHAnsi" w:eastAsiaTheme="majorHAnsi" w:hAnsiTheme="majorHAnsi" w:cs="굴림"/>
          <w:bCs/>
          <w:color w:val="000000"/>
          <w:kern w:val="0"/>
          <w:sz w:val="24"/>
          <w:szCs w:val="24"/>
        </w:rPr>
        <w:t>Kwon Y.S. et.al, 2020)</w:t>
      </w:r>
      <w:r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>.</w:t>
      </w:r>
      <w:r>
        <w:rPr>
          <w:rFonts w:asciiTheme="majorHAnsi" w:eastAsiaTheme="majorHAnsi" w:hAnsiTheme="majorHAnsi" w:cs="굴림"/>
          <w:bCs/>
          <w:color w:val="000000"/>
          <w:kern w:val="0"/>
          <w:sz w:val="24"/>
          <w:szCs w:val="24"/>
        </w:rPr>
        <w:t xml:space="preserve"> </w:t>
      </w:r>
      <w:r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>이렇게 각 기관의 고유 업무목적에 맞게 생산된 생태분야 데이터들이 현재까지는 개별</w:t>
      </w:r>
      <w:r w:rsidR="00653D75"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 xml:space="preserve"> </w:t>
      </w:r>
      <w:r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>기관별로 관리되고 공유와 개방이 완전하게 이루어지지 않고 있어 국가단위의 자연환경보전 정책과 지속가능한 개발을 위한 연구가 원활하지 못한 실정이다.</w:t>
      </w:r>
      <w:r>
        <w:rPr>
          <w:rFonts w:asciiTheme="majorHAnsi" w:eastAsiaTheme="majorHAnsi" w:hAnsiTheme="majorHAnsi" w:cs="굴림"/>
          <w:bCs/>
          <w:color w:val="000000"/>
          <w:kern w:val="0"/>
          <w:sz w:val="24"/>
          <w:szCs w:val="24"/>
        </w:rPr>
        <w:t xml:space="preserve"> </w:t>
      </w:r>
      <w:r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>환경부</w:t>
      </w:r>
      <w:r w:rsidR="00653D75"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 xml:space="preserve"> </w:t>
      </w:r>
      <w:r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>외에도 자연환경과 관련된 데이터를 생산하는 기관으로는 산림청,</w:t>
      </w:r>
      <w:r>
        <w:rPr>
          <w:rFonts w:asciiTheme="majorHAnsi" w:eastAsiaTheme="majorHAnsi" w:hAnsiTheme="majorHAnsi" w:cs="굴림"/>
          <w:bCs/>
          <w:color w:val="000000"/>
          <w:kern w:val="0"/>
          <w:sz w:val="24"/>
          <w:szCs w:val="24"/>
        </w:rPr>
        <w:t xml:space="preserve"> </w:t>
      </w:r>
      <w:r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>농촌진흥청,</w:t>
      </w:r>
      <w:r>
        <w:rPr>
          <w:rFonts w:asciiTheme="majorHAnsi" w:eastAsiaTheme="majorHAnsi" w:hAnsiTheme="majorHAnsi" w:cs="굴림"/>
          <w:bCs/>
          <w:color w:val="000000"/>
          <w:kern w:val="0"/>
          <w:sz w:val="24"/>
          <w:szCs w:val="24"/>
        </w:rPr>
        <w:t xml:space="preserve"> </w:t>
      </w:r>
      <w:r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>해양수산부,</w:t>
      </w:r>
      <w:r>
        <w:rPr>
          <w:rFonts w:asciiTheme="majorHAnsi" w:eastAsiaTheme="majorHAnsi" w:hAnsiTheme="majorHAnsi" w:cs="굴림"/>
          <w:bCs/>
          <w:color w:val="000000"/>
          <w:kern w:val="0"/>
          <w:sz w:val="24"/>
          <w:szCs w:val="24"/>
        </w:rPr>
        <w:t xml:space="preserve"> </w:t>
      </w:r>
      <w:r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>국토교통부 등이 있으나 각 부처에서 생산되었고 매년 지속적으로 생산되는 방대한 데이터들의 공유,</w:t>
      </w:r>
      <w:r>
        <w:rPr>
          <w:rFonts w:asciiTheme="majorHAnsi" w:eastAsiaTheme="majorHAnsi" w:hAnsiTheme="majorHAnsi" w:cs="굴림"/>
          <w:bCs/>
          <w:color w:val="000000"/>
          <w:kern w:val="0"/>
          <w:sz w:val="24"/>
          <w:szCs w:val="24"/>
        </w:rPr>
        <w:t xml:space="preserve"> </w:t>
      </w:r>
      <w:r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>개방,</w:t>
      </w:r>
      <w:r>
        <w:rPr>
          <w:rFonts w:asciiTheme="majorHAnsi" w:eastAsiaTheme="majorHAnsi" w:hAnsiTheme="majorHAnsi" w:cs="굴림"/>
          <w:bCs/>
          <w:color w:val="000000"/>
          <w:kern w:val="0"/>
          <w:sz w:val="24"/>
          <w:szCs w:val="24"/>
        </w:rPr>
        <w:t xml:space="preserve"> </w:t>
      </w:r>
      <w:r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>통합과정 등이 고려</w:t>
      </w:r>
      <w:r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lastRenderedPageBreak/>
        <w:t>되지 않고</w:t>
      </w:r>
      <w:r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 xml:space="preserve"> </w:t>
      </w:r>
      <w:r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>있어 기후변화에 따른 생태계의 변화에 적극적으로 대처해야하는 때에 이들 자료의 연계와 통합관리가 매우 필요한 상황이다.</w:t>
      </w:r>
    </w:p>
    <w:p w:rsidR="00653D75" w:rsidRDefault="00F6204E" w:rsidP="00F6204E">
      <w:pPr>
        <w:spacing w:after="0" w:line="240" w:lineRule="auto"/>
        <w:ind w:firstLine="240"/>
        <w:textAlignment w:val="baseline"/>
        <w:rPr>
          <w:rFonts w:asciiTheme="majorHAnsi" w:eastAsiaTheme="majorHAnsi" w:hAnsiTheme="majorHAnsi" w:cs="굴림"/>
          <w:bCs/>
          <w:color w:val="000000"/>
          <w:kern w:val="0"/>
          <w:sz w:val="24"/>
          <w:szCs w:val="24"/>
        </w:rPr>
      </w:pPr>
      <w:r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 xml:space="preserve">2019년 </w:t>
      </w:r>
      <w:r>
        <w:rPr>
          <w:rFonts w:asciiTheme="majorHAnsi" w:eastAsiaTheme="majorHAnsi" w:hAnsiTheme="majorHAnsi" w:cs="굴림"/>
          <w:bCs/>
          <w:color w:val="000000"/>
          <w:kern w:val="0"/>
          <w:sz w:val="24"/>
          <w:szCs w:val="24"/>
        </w:rPr>
        <w:t>11</w:t>
      </w:r>
      <w:r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>월,</w:t>
      </w:r>
      <w:r>
        <w:rPr>
          <w:rFonts w:asciiTheme="majorHAnsi" w:eastAsiaTheme="majorHAnsi" w:hAnsiTheme="majorHAnsi" w:cs="굴림"/>
          <w:bCs/>
          <w:color w:val="000000"/>
          <w:kern w:val="0"/>
          <w:sz w:val="24"/>
          <w:szCs w:val="24"/>
        </w:rPr>
        <w:t xml:space="preserve"> </w:t>
      </w:r>
      <w:r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>국립생태원과 한국지질자원연구원,</w:t>
      </w:r>
      <w:r>
        <w:rPr>
          <w:rFonts w:asciiTheme="majorHAnsi" w:eastAsiaTheme="majorHAnsi" w:hAnsiTheme="majorHAnsi" w:cs="굴림"/>
          <w:bCs/>
          <w:color w:val="000000"/>
          <w:kern w:val="0"/>
          <w:sz w:val="24"/>
          <w:szCs w:val="24"/>
        </w:rPr>
        <w:t xml:space="preserve"> </w:t>
      </w:r>
      <w:r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>한국해양과학기술원,</w:t>
      </w:r>
      <w:r>
        <w:rPr>
          <w:rFonts w:asciiTheme="majorHAnsi" w:eastAsiaTheme="majorHAnsi" w:hAnsiTheme="majorHAnsi" w:cs="굴림"/>
          <w:bCs/>
          <w:color w:val="000000"/>
          <w:kern w:val="0"/>
          <w:sz w:val="24"/>
          <w:szCs w:val="24"/>
        </w:rPr>
        <w:t xml:space="preserve"> </w:t>
      </w:r>
      <w:r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>한국항공우주연구원,</w:t>
      </w:r>
      <w:r>
        <w:rPr>
          <w:rFonts w:asciiTheme="majorHAnsi" w:eastAsiaTheme="majorHAnsi" w:hAnsiTheme="majorHAnsi" w:cs="굴림"/>
          <w:bCs/>
          <w:color w:val="000000"/>
          <w:kern w:val="0"/>
          <w:sz w:val="24"/>
          <w:szCs w:val="24"/>
        </w:rPr>
        <w:t xml:space="preserve"> </w:t>
      </w:r>
      <w:r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 xml:space="preserve">극지연구소 등 </w:t>
      </w:r>
      <w:r>
        <w:rPr>
          <w:rFonts w:asciiTheme="majorHAnsi" w:eastAsiaTheme="majorHAnsi" w:hAnsiTheme="majorHAnsi" w:cs="굴림"/>
          <w:bCs/>
          <w:color w:val="000000"/>
          <w:kern w:val="0"/>
          <w:sz w:val="24"/>
          <w:szCs w:val="24"/>
        </w:rPr>
        <w:t>5</w:t>
      </w:r>
      <w:r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 xml:space="preserve">개 연구기관이 연구데이터의 공유와 활용을 위한 업무협약을 맺어 </w:t>
      </w:r>
      <w:r>
        <w:rPr>
          <w:rFonts w:asciiTheme="majorHAnsi" w:eastAsiaTheme="majorHAnsi" w:hAnsiTheme="majorHAnsi" w:cs="굴림"/>
          <w:bCs/>
          <w:color w:val="000000"/>
          <w:kern w:val="0"/>
          <w:sz w:val="24"/>
          <w:szCs w:val="24"/>
        </w:rPr>
        <w:t>1219</w:t>
      </w:r>
      <w:r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 xml:space="preserve">년 </w:t>
      </w:r>
      <w:r>
        <w:rPr>
          <w:rFonts w:asciiTheme="majorHAnsi" w:eastAsiaTheme="majorHAnsi" w:hAnsiTheme="majorHAnsi" w:cs="굴림"/>
          <w:bCs/>
          <w:color w:val="000000"/>
          <w:kern w:val="0"/>
          <w:sz w:val="24"/>
          <w:szCs w:val="24"/>
        </w:rPr>
        <w:t>12</w:t>
      </w:r>
      <w:r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 xml:space="preserve">월에 국내최초의 데이터 학술지인 </w:t>
      </w:r>
      <w:r>
        <w:rPr>
          <w:rFonts w:asciiTheme="majorHAnsi" w:eastAsiaTheme="majorHAnsi" w:hAnsiTheme="majorHAnsi" w:cs="굴림"/>
          <w:bCs/>
          <w:color w:val="000000"/>
          <w:kern w:val="0"/>
          <w:sz w:val="24"/>
          <w:szCs w:val="24"/>
        </w:rPr>
        <w:t>G</w:t>
      </w:r>
      <w:r w:rsidR="00653D75">
        <w:rPr>
          <w:rFonts w:asciiTheme="majorHAnsi" w:eastAsiaTheme="majorHAnsi" w:hAnsiTheme="majorHAnsi" w:cs="굴림"/>
          <w:bCs/>
          <w:color w:val="000000"/>
          <w:kern w:val="0"/>
          <w:sz w:val="24"/>
          <w:szCs w:val="24"/>
        </w:rPr>
        <w:t xml:space="preserve">EO </w:t>
      </w:r>
      <w:r>
        <w:rPr>
          <w:rFonts w:asciiTheme="majorHAnsi" w:eastAsiaTheme="majorHAnsi" w:hAnsiTheme="majorHAnsi" w:cs="굴림"/>
          <w:bCs/>
          <w:color w:val="000000"/>
          <w:kern w:val="0"/>
          <w:sz w:val="24"/>
          <w:szCs w:val="24"/>
        </w:rPr>
        <w:t xml:space="preserve">DATA </w:t>
      </w:r>
      <w:r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>저널을 창간하였다.</w:t>
      </w:r>
      <w:r>
        <w:rPr>
          <w:rFonts w:asciiTheme="majorHAnsi" w:eastAsiaTheme="majorHAnsi" w:hAnsiTheme="majorHAnsi" w:cs="굴림"/>
          <w:bCs/>
          <w:color w:val="000000"/>
          <w:kern w:val="0"/>
          <w:sz w:val="24"/>
          <w:szCs w:val="24"/>
        </w:rPr>
        <w:t xml:space="preserve"> </w:t>
      </w:r>
      <w:r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>이들 토대로 지구과학,</w:t>
      </w:r>
      <w:r>
        <w:rPr>
          <w:rFonts w:asciiTheme="majorHAnsi" w:eastAsiaTheme="majorHAnsi" w:hAnsiTheme="majorHAnsi" w:cs="굴림"/>
          <w:bCs/>
          <w:color w:val="000000"/>
          <w:kern w:val="0"/>
          <w:sz w:val="24"/>
          <w:szCs w:val="24"/>
        </w:rPr>
        <w:t xml:space="preserve"> </w:t>
      </w:r>
      <w:r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>자연환경 분야에서 생산되는 데이터들을 공유하고 융합하여 데이터연구의 새로운 장을 열게 되었다.</w:t>
      </w:r>
      <w:r>
        <w:rPr>
          <w:rFonts w:asciiTheme="majorHAnsi" w:eastAsiaTheme="majorHAnsi" w:hAnsiTheme="majorHAnsi" w:cs="굴림"/>
          <w:bCs/>
          <w:color w:val="000000"/>
          <w:kern w:val="0"/>
          <w:sz w:val="24"/>
          <w:szCs w:val="24"/>
        </w:rPr>
        <w:t xml:space="preserve"> </w:t>
      </w:r>
      <w:r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>현재,</w:t>
      </w:r>
      <w:r>
        <w:rPr>
          <w:rFonts w:asciiTheme="majorHAnsi" w:eastAsiaTheme="majorHAnsi" w:hAnsiTheme="majorHAnsi" w:cs="굴림"/>
          <w:bCs/>
          <w:color w:val="000000"/>
          <w:kern w:val="0"/>
          <w:sz w:val="24"/>
          <w:szCs w:val="24"/>
        </w:rPr>
        <w:t xml:space="preserve"> </w:t>
      </w:r>
      <w:r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 xml:space="preserve">국립생태원의 에코뱅크와 한국지질자원연구원의 </w:t>
      </w:r>
      <w:r>
        <w:rPr>
          <w:rFonts w:asciiTheme="majorHAnsi" w:eastAsiaTheme="majorHAnsi" w:hAnsiTheme="majorHAnsi" w:cs="굴림"/>
          <w:bCs/>
          <w:color w:val="000000"/>
          <w:kern w:val="0"/>
          <w:sz w:val="24"/>
          <w:szCs w:val="24"/>
        </w:rPr>
        <w:t xml:space="preserve">GDR </w:t>
      </w:r>
      <w:r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 xml:space="preserve">시스템은 기관 특성에 부합하는 데이터 </w:t>
      </w:r>
      <w:proofErr w:type="spellStart"/>
      <w:r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>리파지토리</w:t>
      </w:r>
      <w:proofErr w:type="spellEnd"/>
      <w:r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>(</w:t>
      </w:r>
      <w:r>
        <w:rPr>
          <w:rFonts w:asciiTheme="majorHAnsi" w:eastAsiaTheme="majorHAnsi" w:hAnsiTheme="majorHAnsi" w:cs="굴림"/>
          <w:bCs/>
          <w:color w:val="000000"/>
          <w:kern w:val="0"/>
          <w:sz w:val="24"/>
          <w:szCs w:val="24"/>
        </w:rPr>
        <w:t>repository)</w:t>
      </w:r>
      <w:r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>로서의 역할을 수행하며 데이터 공유와 출판을 통한 활용 확대를 모색하고 있다.</w:t>
      </w:r>
    </w:p>
    <w:p w:rsidR="00F6204E" w:rsidRPr="00F6204E" w:rsidRDefault="00F6204E" w:rsidP="00F6204E">
      <w:pPr>
        <w:spacing w:after="0" w:line="240" w:lineRule="auto"/>
        <w:ind w:firstLine="240"/>
        <w:textAlignment w:val="baseline"/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</w:pPr>
      <w:r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>이러한 국립생태원 노력과 도전을 통해 국내 생태분야에서 지속적으로 생산되고 있는 방대한 양의 빅데이터를 정제,</w:t>
      </w:r>
      <w:r>
        <w:rPr>
          <w:rFonts w:asciiTheme="majorHAnsi" w:eastAsiaTheme="majorHAnsi" w:hAnsiTheme="majorHAnsi" w:cs="굴림"/>
          <w:bCs/>
          <w:color w:val="000000"/>
          <w:kern w:val="0"/>
          <w:sz w:val="24"/>
          <w:szCs w:val="24"/>
        </w:rPr>
        <w:t xml:space="preserve"> </w:t>
      </w:r>
      <w:r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>표준화,</w:t>
      </w:r>
      <w:r>
        <w:rPr>
          <w:rFonts w:asciiTheme="majorHAnsi" w:eastAsiaTheme="majorHAnsi" w:hAnsiTheme="majorHAnsi" w:cs="굴림"/>
          <w:bCs/>
          <w:color w:val="000000"/>
          <w:kern w:val="0"/>
          <w:sz w:val="24"/>
          <w:szCs w:val="24"/>
        </w:rPr>
        <w:t xml:space="preserve"> </w:t>
      </w:r>
      <w:r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>품질관리,</w:t>
      </w:r>
      <w:r>
        <w:rPr>
          <w:rFonts w:asciiTheme="majorHAnsi" w:eastAsiaTheme="majorHAnsi" w:hAnsiTheme="majorHAnsi" w:cs="굴림"/>
          <w:bCs/>
          <w:color w:val="000000"/>
          <w:kern w:val="0"/>
          <w:sz w:val="24"/>
          <w:szCs w:val="24"/>
        </w:rPr>
        <w:t xml:space="preserve"> </w:t>
      </w:r>
      <w:r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>출판,</w:t>
      </w:r>
      <w:r>
        <w:rPr>
          <w:rFonts w:asciiTheme="majorHAnsi" w:eastAsiaTheme="majorHAnsi" w:hAnsiTheme="majorHAnsi" w:cs="굴림"/>
          <w:bCs/>
          <w:color w:val="000000"/>
          <w:kern w:val="0"/>
          <w:sz w:val="24"/>
          <w:szCs w:val="24"/>
        </w:rPr>
        <w:t xml:space="preserve"> </w:t>
      </w:r>
      <w:r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>공유해야 하는 학문적, 제도적 기반이 마련되었으면 하며 이러한 노력을 토대로 국가 단위를 넘어서 전 지구적 생태계 변화관찰 연구와 정책마련이 반드시 수행되어야 할 것이다.</w:t>
      </w:r>
      <w:r>
        <w:rPr>
          <w:rFonts w:asciiTheme="majorHAnsi" w:eastAsiaTheme="majorHAnsi" w:hAnsiTheme="majorHAnsi" w:cs="굴림"/>
          <w:bCs/>
          <w:color w:val="000000"/>
          <w:kern w:val="0"/>
          <w:sz w:val="24"/>
          <w:szCs w:val="24"/>
        </w:rPr>
        <w:t xml:space="preserve"> </w:t>
      </w:r>
      <w:r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>객관적이고 정량적인 데이터의 분석을 통해 정책을 이끄는 선도적인 연구를 하기 위해서는 생태분야 연구자들의 오픈 사이언스에 대한 의지가 강화되어야 하고 오픈 데이터를 향산 열린 마음이 자리잡을 수 있도록 각 기관과 연구자들에 대한 독려와 동기부여 체계가 마</w:t>
      </w:r>
      <w:bookmarkStart w:id="0" w:name="_GoBack"/>
      <w:bookmarkEnd w:id="0"/>
      <w:r>
        <w:rPr>
          <w:rFonts w:asciiTheme="majorHAnsi" w:eastAsiaTheme="majorHAnsi" w:hAnsiTheme="majorHAnsi" w:cs="굴림" w:hint="eastAsia"/>
          <w:bCs/>
          <w:color w:val="000000"/>
          <w:kern w:val="0"/>
          <w:sz w:val="24"/>
          <w:szCs w:val="24"/>
        </w:rPr>
        <w:t>련되어야 할 것으로 생각된다.</w:t>
      </w:r>
    </w:p>
    <w:sectPr w:rsidR="00F6204E" w:rsidRPr="00F6204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7571" w:rsidRDefault="00067571" w:rsidP="00642869">
      <w:pPr>
        <w:spacing w:after="0" w:line="240" w:lineRule="auto"/>
      </w:pPr>
      <w:r>
        <w:separator/>
      </w:r>
    </w:p>
  </w:endnote>
  <w:endnote w:type="continuationSeparator" w:id="0">
    <w:p w:rsidR="00067571" w:rsidRDefault="00067571" w:rsidP="00642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7571" w:rsidRDefault="00067571" w:rsidP="00642869">
      <w:pPr>
        <w:spacing w:after="0" w:line="240" w:lineRule="auto"/>
      </w:pPr>
      <w:r>
        <w:separator/>
      </w:r>
    </w:p>
  </w:footnote>
  <w:footnote w:type="continuationSeparator" w:id="0">
    <w:p w:rsidR="00067571" w:rsidRDefault="00067571" w:rsidP="006428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049D7"/>
    <w:multiLevelType w:val="hybridMultilevel"/>
    <w:tmpl w:val="27AC4F36"/>
    <w:lvl w:ilvl="0" w:tplc="75F6EBE4">
      <w:start w:val="1"/>
      <w:numFmt w:val="decimal"/>
      <w:lvlText w:val="%1."/>
      <w:lvlJc w:val="left"/>
      <w:pPr>
        <w:ind w:left="760" w:hanging="360"/>
      </w:pPr>
      <w:rPr>
        <w:rFonts w:cs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9BD"/>
    <w:rsid w:val="0000240E"/>
    <w:rsid w:val="00067571"/>
    <w:rsid w:val="000F1AEF"/>
    <w:rsid w:val="00392A15"/>
    <w:rsid w:val="005F728F"/>
    <w:rsid w:val="00642869"/>
    <w:rsid w:val="00653D75"/>
    <w:rsid w:val="00751B76"/>
    <w:rsid w:val="00863D03"/>
    <w:rsid w:val="00877DFE"/>
    <w:rsid w:val="008B5503"/>
    <w:rsid w:val="008F3E25"/>
    <w:rsid w:val="009C4775"/>
    <w:rsid w:val="009D5099"/>
    <w:rsid w:val="00A1474F"/>
    <w:rsid w:val="00A159B5"/>
    <w:rsid w:val="00AF500A"/>
    <w:rsid w:val="00B53C06"/>
    <w:rsid w:val="00B979BD"/>
    <w:rsid w:val="00C91C8B"/>
    <w:rsid w:val="00CB2834"/>
    <w:rsid w:val="00E0006E"/>
    <w:rsid w:val="00F6204E"/>
    <w:rsid w:val="00FD59CF"/>
    <w:rsid w:val="00FF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CA9E67"/>
  <w15:chartTrackingRefBased/>
  <w15:docId w15:val="{8180472A-7E5F-4C79-8774-4BA229649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79BD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64286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642869"/>
  </w:style>
  <w:style w:type="paragraph" w:styleId="a5">
    <w:name w:val="footer"/>
    <w:basedOn w:val="a"/>
    <w:link w:val="Char0"/>
    <w:uiPriority w:val="99"/>
    <w:unhideWhenUsed/>
    <w:rsid w:val="0064286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6428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2024-04-03T08:35:00Z</dcterms:created>
  <dcterms:modified xsi:type="dcterms:W3CDTF">2024-04-03T09:22:00Z</dcterms:modified>
</cp:coreProperties>
</file>