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D3D00" w14:textId="726909A7" w:rsidR="00713E43" w:rsidRDefault="001E562E" w:rsidP="00713E4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</w:rPr>
        <w:t>eview: Clay mineral as a tool for investigating sediment provenance, transport pathways, and reconstruction of paleoenvironment in cryosphere</w:t>
      </w:r>
    </w:p>
    <w:p w14:paraId="2E72E3F1" w14:textId="77777777" w:rsidR="00713E43" w:rsidRPr="00713E43" w:rsidRDefault="00713E43" w:rsidP="00713E4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9DB80" w14:textId="0D27B1C8" w:rsidR="00713E43" w:rsidRPr="00713E43" w:rsidRDefault="00713E43" w:rsidP="00713E43">
      <w:pPr>
        <w:spacing w:line="360" w:lineRule="auto"/>
        <w:jc w:val="center"/>
        <w:rPr>
          <w:rFonts w:ascii="Times New Roman" w:hAnsi="Times New Roman" w:cs="Times New Roman"/>
          <w:sz w:val="21"/>
          <w:szCs w:val="21"/>
        </w:rPr>
      </w:pPr>
      <w:proofErr w:type="spellStart"/>
      <w:r w:rsidRPr="00713E43">
        <w:rPr>
          <w:rFonts w:ascii="Times New Roman" w:hAnsi="Times New Roman" w:cs="Times New Roman"/>
          <w:sz w:val="21"/>
          <w:szCs w:val="21"/>
        </w:rPr>
        <w:t>Insung</w:t>
      </w:r>
      <w:proofErr w:type="spellEnd"/>
      <w:r w:rsidRPr="00713E43">
        <w:rPr>
          <w:rFonts w:ascii="Times New Roman" w:hAnsi="Times New Roman" w:cs="Times New Roman"/>
          <w:sz w:val="21"/>
          <w:szCs w:val="21"/>
        </w:rPr>
        <w:t xml:space="preserve"> Kang</w:t>
      </w:r>
    </w:p>
    <w:p w14:paraId="1BA6A7AD" w14:textId="5D212464" w:rsidR="00713E43" w:rsidRPr="00713E43" w:rsidRDefault="00713E43" w:rsidP="00713E43">
      <w:pPr>
        <w:spacing w:line="36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713E43">
        <w:rPr>
          <w:rFonts w:ascii="Times New Roman" w:hAnsi="Times New Roman" w:cs="Times New Roman"/>
          <w:sz w:val="21"/>
          <w:szCs w:val="21"/>
        </w:rPr>
        <w:t>Biogeochemistry Lab.</w:t>
      </w:r>
    </w:p>
    <w:p w14:paraId="1D91442B" w14:textId="089F6327" w:rsidR="00713E43" w:rsidRDefault="00713E43" w:rsidP="00713E43">
      <w:pPr>
        <w:spacing w:line="36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713E43">
        <w:rPr>
          <w:rFonts w:ascii="Times New Roman" w:hAnsi="Times New Roman" w:cs="Times New Roman"/>
          <w:sz w:val="21"/>
          <w:szCs w:val="21"/>
        </w:rPr>
        <w:t>Department of Earth System Sciences, Yonsei University, Seoul, Republic of Korea</w:t>
      </w:r>
    </w:p>
    <w:p w14:paraId="10B54A09" w14:textId="0FDF1C81" w:rsidR="002A5C73" w:rsidRDefault="002A5C73" w:rsidP="00713E43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326B67D3" w14:textId="1649C480" w:rsidR="00B7702D" w:rsidRDefault="002A5C73" w:rsidP="005B5A21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Clay minerals are widely </w:t>
      </w:r>
      <w:r w:rsidR="00A64C0D">
        <w:rPr>
          <w:rFonts w:ascii="Times New Roman" w:hAnsi="Times New Roman" w:cs="Times New Roman"/>
          <w:sz w:val="21"/>
          <w:szCs w:val="21"/>
        </w:rPr>
        <w:t xml:space="preserve">used to study provenance of marine sediments. </w:t>
      </w:r>
      <w:r w:rsidR="00E409FB">
        <w:rPr>
          <w:rFonts w:ascii="Times New Roman" w:hAnsi="Times New Roman" w:cs="Times New Roman"/>
          <w:sz w:val="21"/>
          <w:szCs w:val="21"/>
        </w:rPr>
        <w:t>I</w:t>
      </w:r>
      <w:r w:rsidR="00E409FB">
        <w:rPr>
          <w:rFonts w:ascii="Times New Roman" w:hAnsi="Times New Roman" w:cs="Times New Roman" w:hint="eastAsia"/>
          <w:sz w:val="21"/>
          <w:szCs w:val="21"/>
        </w:rPr>
        <w:t>n</w:t>
      </w:r>
      <w:r w:rsidR="00E409FB">
        <w:rPr>
          <w:rFonts w:ascii="Times New Roman" w:hAnsi="Times New Roman" w:cs="Times New Roman"/>
          <w:sz w:val="21"/>
          <w:szCs w:val="21"/>
        </w:rPr>
        <w:t xml:space="preserve"> particular</w:t>
      </w:r>
      <w:r w:rsidR="00A02BD5">
        <w:rPr>
          <w:rFonts w:ascii="Times New Roman" w:hAnsi="Times New Roman" w:cs="Times New Roman"/>
          <w:sz w:val="21"/>
          <w:szCs w:val="21"/>
        </w:rPr>
        <w:t>, most clay mineral</w:t>
      </w:r>
      <w:r w:rsidR="00E409FB">
        <w:rPr>
          <w:rFonts w:ascii="Times New Roman" w:hAnsi="Times New Roman" w:cs="Times New Roman"/>
          <w:sz w:val="21"/>
          <w:szCs w:val="21"/>
        </w:rPr>
        <w:t xml:space="preserve">s </w:t>
      </w:r>
      <w:r w:rsidR="00E409FB">
        <w:rPr>
          <w:rFonts w:ascii="Times New Roman" w:hAnsi="Times New Roman" w:cs="Times New Roman"/>
          <w:sz w:val="21"/>
          <w:szCs w:val="21"/>
        </w:rPr>
        <w:t>in Antarctica</w:t>
      </w:r>
      <w:r w:rsidR="00A02BD5">
        <w:rPr>
          <w:rFonts w:ascii="Times New Roman" w:hAnsi="Times New Roman" w:cs="Times New Roman"/>
          <w:sz w:val="21"/>
          <w:szCs w:val="21"/>
        </w:rPr>
        <w:t xml:space="preserve"> come from detrital origin because its cold and arid climate highly limit authigenic clay mineral formation. Also, b</w:t>
      </w:r>
      <w:r w:rsidR="007D5967">
        <w:rPr>
          <w:rFonts w:ascii="Times New Roman" w:hAnsi="Times New Roman" w:cs="Times New Roman"/>
          <w:sz w:val="21"/>
          <w:szCs w:val="21"/>
        </w:rPr>
        <w:t xml:space="preserve">ecause the types </w:t>
      </w:r>
      <w:r w:rsidR="00A33A96">
        <w:rPr>
          <w:rFonts w:ascii="Times New Roman" w:hAnsi="Times New Roman" w:cs="Times New Roman"/>
          <w:sz w:val="21"/>
          <w:szCs w:val="21"/>
        </w:rPr>
        <w:t>and</w:t>
      </w:r>
      <w:r w:rsidR="007D5967">
        <w:rPr>
          <w:rFonts w:ascii="Times New Roman" w:hAnsi="Times New Roman" w:cs="Times New Roman"/>
          <w:sz w:val="21"/>
          <w:szCs w:val="21"/>
        </w:rPr>
        <w:t xml:space="preserve"> elemental composition of clay minerals are </w:t>
      </w:r>
      <w:r w:rsidR="001E562E">
        <w:rPr>
          <w:rFonts w:ascii="Times New Roman" w:hAnsi="Times New Roman" w:cs="Times New Roman"/>
          <w:sz w:val="21"/>
          <w:szCs w:val="21"/>
        </w:rPr>
        <w:t>different</w:t>
      </w:r>
      <w:r w:rsidR="007D5967">
        <w:rPr>
          <w:rFonts w:ascii="Times New Roman" w:hAnsi="Times New Roman" w:cs="Times New Roman"/>
          <w:sz w:val="21"/>
          <w:szCs w:val="21"/>
        </w:rPr>
        <w:t xml:space="preserve"> by</w:t>
      </w:r>
      <w:r w:rsidR="00FF61AB">
        <w:rPr>
          <w:rFonts w:ascii="Times New Roman" w:hAnsi="Times New Roman" w:cs="Times New Roman"/>
          <w:sz w:val="21"/>
          <w:szCs w:val="21"/>
        </w:rPr>
        <w:t xml:space="preserve"> their</w:t>
      </w:r>
      <w:r w:rsidR="007D5967">
        <w:rPr>
          <w:rFonts w:ascii="Times New Roman" w:hAnsi="Times New Roman" w:cs="Times New Roman"/>
          <w:sz w:val="21"/>
          <w:szCs w:val="21"/>
        </w:rPr>
        <w:t xml:space="preserve"> parent rock, </w:t>
      </w:r>
      <w:r w:rsidR="00A02BD5">
        <w:rPr>
          <w:rFonts w:ascii="Times New Roman" w:hAnsi="Times New Roman" w:cs="Times New Roman"/>
          <w:sz w:val="21"/>
          <w:szCs w:val="21"/>
        </w:rPr>
        <w:t>clay minerals</w:t>
      </w:r>
      <w:r w:rsidR="007D5967">
        <w:rPr>
          <w:rFonts w:ascii="Times New Roman" w:hAnsi="Times New Roman" w:cs="Times New Roman"/>
          <w:sz w:val="21"/>
          <w:szCs w:val="21"/>
        </w:rPr>
        <w:t xml:space="preserve"> can be useful tool for investigating sediment origins</w:t>
      </w:r>
      <w:r w:rsidR="00A02BD5">
        <w:rPr>
          <w:rFonts w:ascii="Times New Roman" w:hAnsi="Times New Roman" w:cs="Times New Roman"/>
          <w:sz w:val="21"/>
          <w:szCs w:val="21"/>
        </w:rPr>
        <w:t xml:space="preserve"> and sediment transport pathways</w:t>
      </w:r>
      <w:r w:rsidR="007D5967">
        <w:rPr>
          <w:rFonts w:ascii="Times New Roman" w:hAnsi="Times New Roman" w:cs="Times New Roman"/>
          <w:sz w:val="21"/>
          <w:szCs w:val="21"/>
        </w:rPr>
        <w:t xml:space="preserve">. </w:t>
      </w:r>
      <w:proofErr w:type="spellStart"/>
      <w:r w:rsidR="00065581">
        <w:rPr>
          <w:rFonts w:ascii="Times New Roman" w:hAnsi="Times New Roman" w:cs="Times New Roman"/>
          <w:sz w:val="21"/>
          <w:szCs w:val="21"/>
        </w:rPr>
        <w:t>Ehrmann</w:t>
      </w:r>
      <w:proofErr w:type="spellEnd"/>
      <w:r w:rsidR="00065581">
        <w:rPr>
          <w:rFonts w:ascii="Times New Roman" w:hAnsi="Times New Roman" w:cs="Times New Roman"/>
          <w:sz w:val="21"/>
          <w:szCs w:val="21"/>
        </w:rPr>
        <w:t xml:space="preserve"> et al. (2011) measured </w:t>
      </w:r>
      <w:r w:rsidR="00A64C0D">
        <w:rPr>
          <w:rFonts w:ascii="Times New Roman" w:hAnsi="Times New Roman" w:cs="Times New Roman"/>
          <w:sz w:val="21"/>
          <w:szCs w:val="21"/>
        </w:rPr>
        <w:t>c</w:t>
      </w:r>
      <w:r w:rsidR="00713E43" w:rsidRPr="00713E43">
        <w:rPr>
          <w:rFonts w:ascii="Times New Roman" w:hAnsi="Times New Roman" w:cs="Times New Roman"/>
          <w:sz w:val="21"/>
          <w:szCs w:val="21"/>
        </w:rPr>
        <w:t xml:space="preserve">lay mineral assemblages, </w:t>
      </w:r>
      <w:proofErr w:type="spellStart"/>
      <w:r w:rsidR="00713E43" w:rsidRPr="00713E43">
        <w:rPr>
          <w:rFonts w:ascii="Times New Roman" w:hAnsi="Times New Roman" w:cs="Times New Roman"/>
          <w:sz w:val="21"/>
          <w:szCs w:val="21"/>
        </w:rPr>
        <w:t>Illite</w:t>
      </w:r>
      <w:proofErr w:type="spellEnd"/>
      <w:r w:rsidR="00713E43" w:rsidRPr="00713E43">
        <w:rPr>
          <w:rFonts w:ascii="Times New Roman" w:hAnsi="Times New Roman" w:cs="Times New Roman"/>
          <w:sz w:val="21"/>
          <w:szCs w:val="21"/>
        </w:rPr>
        <w:t xml:space="preserve"> chemical index and </w:t>
      </w:r>
      <w:proofErr w:type="spellStart"/>
      <w:r w:rsidR="00A02BD5">
        <w:rPr>
          <w:rFonts w:ascii="Times New Roman" w:hAnsi="Times New Roman" w:cs="Times New Roman"/>
          <w:sz w:val="21"/>
          <w:szCs w:val="21"/>
        </w:rPr>
        <w:t>Illite</w:t>
      </w:r>
      <w:proofErr w:type="spellEnd"/>
      <w:r w:rsidR="00A02BD5">
        <w:rPr>
          <w:rFonts w:ascii="Times New Roman" w:hAnsi="Times New Roman" w:cs="Times New Roman"/>
          <w:sz w:val="21"/>
          <w:szCs w:val="21"/>
        </w:rPr>
        <w:t xml:space="preserve"> integral breadth (indicating </w:t>
      </w:r>
      <w:proofErr w:type="spellStart"/>
      <w:r w:rsidR="00A02BD5">
        <w:rPr>
          <w:rFonts w:ascii="Times New Roman" w:hAnsi="Times New Roman" w:cs="Times New Roman"/>
          <w:sz w:val="21"/>
          <w:szCs w:val="21"/>
        </w:rPr>
        <w:t>Illite</w:t>
      </w:r>
      <w:proofErr w:type="spellEnd"/>
      <w:r w:rsidR="00A02BD5">
        <w:rPr>
          <w:rFonts w:ascii="Times New Roman" w:hAnsi="Times New Roman" w:cs="Times New Roman"/>
          <w:sz w:val="21"/>
          <w:szCs w:val="21"/>
        </w:rPr>
        <w:t xml:space="preserve"> crystallinity)</w:t>
      </w:r>
      <w:r w:rsidR="00713E43" w:rsidRPr="00713E43">
        <w:rPr>
          <w:rFonts w:ascii="Times New Roman" w:hAnsi="Times New Roman" w:cs="Times New Roman"/>
          <w:sz w:val="21"/>
          <w:szCs w:val="21"/>
        </w:rPr>
        <w:t xml:space="preserve"> </w:t>
      </w:r>
      <w:r w:rsidR="00A02BD5">
        <w:rPr>
          <w:rFonts w:ascii="Times New Roman" w:hAnsi="Times New Roman" w:cs="Times New Roman"/>
          <w:sz w:val="21"/>
          <w:szCs w:val="21"/>
        </w:rPr>
        <w:t>for the</w:t>
      </w:r>
      <w:r w:rsidR="00713E43" w:rsidRPr="00713E43">
        <w:rPr>
          <w:rFonts w:ascii="Times New Roman" w:hAnsi="Times New Roman" w:cs="Times New Roman"/>
          <w:sz w:val="21"/>
          <w:szCs w:val="21"/>
        </w:rPr>
        <w:t xml:space="preserve"> </w:t>
      </w:r>
      <w:r w:rsidR="008E1F0D">
        <w:rPr>
          <w:rFonts w:ascii="Times New Roman" w:hAnsi="Times New Roman" w:cs="Times New Roman"/>
          <w:sz w:val="21"/>
          <w:szCs w:val="21"/>
        </w:rPr>
        <w:t xml:space="preserve">surface </w:t>
      </w:r>
      <w:r w:rsidR="00713E43" w:rsidRPr="00713E43">
        <w:rPr>
          <w:rFonts w:ascii="Times New Roman" w:hAnsi="Times New Roman" w:cs="Times New Roman"/>
          <w:sz w:val="21"/>
          <w:szCs w:val="21"/>
        </w:rPr>
        <w:t xml:space="preserve">sediments </w:t>
      </w:r>
      <w:r w:rsidR="0001451E">
        <w:rPr>
          <w:rFonts w:ascii="Times New Roman" w:hAnsi="Times New Roman" w:cs="Times New Roman"/>
          <w:sz w:val="21"/>
          <w:szCs w:val="21"/>
        </w:rPr>
        <w:t>from Amundsen Sea, West Antarctica</w:t>
      </w:r>
      <w:r w:rsidR="00713E43" w:rsidRPr="00713E43">
        <w:rPr>
          <w:rFonts w:ascii="Times New Roman" w:hAnsi="Times New Roman" w:cs="Times New Roman"/>
          <w:sz w:val="21"/>
          <w:szCs w:val="21"/>
        </w:rPr>
        <w:t xml:space="preserve">. </w:t>
      </w:r>
      <w:r w:rsidR="00065581">
        <w:rPr>
          <w:rFonts w:ascii="Times New Roman" w:hAnsi="Times New Roman" w:cs="Times New Roman"/>
          <w:sz w:val="21"/>
          <w:szCs w:val="21"/>
        </w:rPr>
        <w:t xml:space="preserve">By comparing </w:t>
      </w:r>
      <w:r w:rsidR="00A02BD5">
        <w:rPr>
          <w:rFonts w:ascii="Times New Roman" w:hAnsi="Times New Roman" w:cs="Times New Roman"/>
          <w:sz w:val="21"/>
          <w:szCs w:val="21"/>
        </w:rPr>
        <w:t xml:space="preserve">the result with that of </w:t>
      </w:r>
      <w:r w:rsidR="00065581">
        <w:rPr>
          <w:rFonts w:ascii="Times New Roman" w:hAnsi="Times New Roman" w:cs="Times New Roman"/>
          <w:sz w:val="21"/>
          <w:szCs w:val="21"/>
        </w:rPr>
        <w:t xml:space="preserve">last glacial period, they concluded that clay mineral sources during the last glacial period were different from modern </w:t>
      </w:r>
      <w:r w:rsidR="000745F3">
        <w:rPr>
          <w:rFonts w:ascii="Times New Roman" w:hAnsi="Times New Roman" w:cs="Times New Roman"/>
          <w:sz w:val="21"/>
          <w:szCs w:val="21"/>
        </w:rPr>
        <w:t>ones</w:t>
      </w:r>
      <w:r w:rsidR="00B7702D">
        <w:rPr>
          <w:rFonts w:ascii="Times New Roman" w:hAnsi="Times New Roman" w:cs="Times New Roman"/>
          <w:sz w:val="21"/>
          <w:szCs w:val="21"/>
        </w:rPr>
        <w:t>, indicating changes in catchment areas of the glaciers and ice streams.</w:t>
      </w:r>
      <w:r w:rsidR="000745F3">
        <w:rPr>
          <w:rFonts w:ascii="Times New Roman" w:hAnsi="Times New Roman" w:cs="Times New Roman"/>
          <w:sz w:val="21"/>
          <w:szCs w:val="21"/>
        </w:rPr>
        <w:t xml:space="preserve"> </w:t>
      </w:r>
      <w:r w:rsidR="003E2579">
        <w:rPr>
          <w:rFonts w:ascii="Times New Roman" w:hAnsi="Times New Roman" w:cs="Times New Roman"/>
          <w:sz w:val="21"/>
          <w:szCs w:val="21"/>
        </w:rPr>
        <w:t xml:space="preserve">In my research, I would </w:t>
      </w:r>
      <w:r w:rsidR="000745F3">
        <w:rPr>
          <w:rFonts w:ascii="Times New Roman" w:hAnsi="Times New Roman" w:cs="Times New Roman"/>
          <w:sz w:val="21"/>
          <w:szCs w:val="21"/>
        </w:rPr>
        <w:t xml:space="preserve">combine additional surface clay mineral data in the Amundsen Sea sector and </w:t>
      </w:r>
      <w:r w:rsidR="003E2579">
        <w:rPr>
          <w:rFonts w:ascii="Times New Roman" w:hAnsi="Times New Roman" w:cs="Times New Roman"/>
          <w:sz w:val="21"/>
          <w:szCs w:val="21"/>
        </w:rPr>
        <w:t xml:space="preserve">conduct cluster analysis using </w:t>
      </w:r>
      <w:r w:rsidR="000745F3">
        <w:rPr>
          <w:rFonts w:ascii="Times New Roman" w:hAnsi="Times New Roman" w:cs="Times New Roman"/>
          <w:sz w:val="21"/>
          <w:szCs w:val="21"/>
        </w:rPr>
        <w:t>them</w:t>
      </w:r>
      <w:r w:rsidR="003E2579">
        <w:rPr>
          <w:rFonts w:ascii="Times New Roman" w:hAnsi="Times New Roman" w:cs="Times New Roman"/>
          <w:sz w:val="21"/>
          <w:szCs w:val="21"/>
        </w:rPr>
        <w:t xml:space="preserve"> to spatially separate </w:t>
      </w:r>
      <w:r w:rsidR="000745F3">
        <w:rPr>
          <w:rFonts w:ascii="Times New Roman" w:hAnsi="Times New Roman" w:cs="Times New Roman"/>
          <w:sz w:val="21"/>
          <w:szCs w:val="21"/>
        </w:rPr>
        <w:t>into several groups</w:t>
      </w:r>
      <w:r w:rsidR="00A33A96">
        <w:rPr>
          <w:rFonts w:ascii="Times New Roman" w:hAnsi="Times New Roman" w:cs="Times New Roman"/>
          <w:sz w:val="21"/>
          <w:szCs w:val="21"/>
        </w:rPr>
        <w:t xml:space="preserve"> and to </w:t>
      </w:r>
      <w:r w:rsidR="000745F3">
        <w:rPr>
          <w:rFonts w:ascii="Times New Roman" w:hAnsi="Times New Roman" w:cs="Times New Roman"/>
          <w:sz w:val="21"/>
          <w:szCs w:val="21"/>
        </w:rPr>
        <w:t>investigate</w:t>
      </w:r>
      <w:r w:rsidR="00A33A96">
        <w:rPr>
          <w:rFonts w:ascii="Times New Roman" w:hAnsi="Times New Roman" w:cs="Times New Roman"/>
          <w:sz w:val="21"/>
          <w:szCs w:val="21"/>
        </w:rPr>
        <w:t xml:space="preserve"> possible sediment origins and transport pathways</w:t>
      </w:r>
      <w:r w:rsidR="003E2579">
        <w:rPr>
          <w:rFonts w:ascii="Times New Roman" w:hAnsi="Times New Roman" w:cs="Times New Roman"/>
          <w:sz w:val="21"/>
          <w:szCs w:val="21"/>
        </w:rPr>
        <w:t>.</w:t>
      </w:r>
      <w:r w:rsidR="005B5A21">
        <w:rPr>
          <w:rFonts w:ascii="Times New Roman" w:hAnsi="Times New Roman" w:cs="Times New Roman"/>
          <w:sz w:val="21"/>
          <w:szCs w:val="21"/>
        </w:rPr>
        <w:t xml:space="preserve"> Then, I</w:t>
      </w:r>
      <w:r w:rsidR="005B5A21" w:rsidRPr="005B5A21">
        <w:rPr>
          <w:rFonts w:ascii="Times New Roman" w:hAnsi="Times New Roman" w:cs="Times New Roman"/>
          <w:sz w:val="21"/>
          <w:szCs w:val="21"/>
        </w:rPr>
        <w:t xml:space="preserve"> w</w:t>
      </w:r>
      <w:r w:rsidR="005B5A21">
        <w:rPr>
          <w:rFonts w:ascii="Times New Roman" w:hAnsi="Times New Roman" w:cs="Times New Roman"/>
          <w:sz w:val="21"/>
          <w:szCs w:val="21"/>
        </w:rPr>
        <w:t>ould</w:t>
      </w:r>
      <w:r w:rsidR="005B5A21" w:rsidRPr="005B5A21">
        <w:rPr>
          <w:rFonts w:ascii="Times New Roman" w:hAnsi="Times New Roman" w:cs="Times New Roman"/>
          <w:sz w:val="21"/>
          <w:szCs w:val="21"/>
        </w:rPr>
        <w:t xml:space="preserve"> find the </w:t>
      </w:r>
      <w:r w:rsidR="005B5A21">
        <w:rPr>
          <w:rFonts w:ascii="Times New Roman" w:hAnsi="Times New Roman" w:cs="Times New Roman"/>
          <w:sz w:val="21"/>
          <w:szCs w:val="21"/>
        </w:rPr>
        <w:t xml:space="preserve">dominant </w:t>
      </w:r>
      <w:r w:rsidR="005B5A21" w:rsidRPr="005B5A21">
        <w:rPr>
          <w:rFonts w:ascii="Times New Roman" w:hAnsi="Times New Roman" w:cs="Times New Roman"/>
          <w:sz w:val="21"/>
          <w:szCs w:val="21"/>
        </w:rPr>
        <w:t>factors t</w:t>
      </w:r>
      <w:r w:rsidR="005B5A21">
        <w:rPr>
          <w:rFonts w:ascii="Times New Roman" w:hAnsi="Times New Roman" w:cs="Times New Roman"/>
          <w:sz w:val="21"/>
          <w:szCs w:val="21"/>
        </w:rPr>
        <w:t>hat comprise of each</w:t>
      </w:r>
      <w:r w:rsidR="005B5A21" w:rsidRPr="005B5A21">
        <w:rPr>
          <w:rFonts w:ascii="Times New Roman" w:hAnsi="Times New Roman" w:cs="Times New Roman"/>
          <w:sz w:val="21"/>
          <w:szCs w:val="21"/>
        </w:rPr>
        <w:t xml:space="preserve"> </w:t>
      </w:r>
      <w:r w:rsidR="000745F3">
        <w:rPr>
          <w:rFonts w:ascii="Times New Roman" w:hAnsi="Times New Roman" w:cs="Times New Roman"/>
          <w:sz w:val="21"/>
          <w:szCs w:val="21"/>
        </w:rPr>
        <w:t>group</w:t>
      </w:r>
      <w:r w:rsidR="005B5A21" w:rsidRPr="005B5A21">
        <w:rPr>
          <w:rFonts w:ascii="Times New Roman" w:hAnsi="Times New Roman" w:cs="Times New Roman"/>
          <w:sz w:val="21"/>
          <w:szCs w:val="21"/>
        </w:rPr>
        <w:t xml:space="preserve"> and identify them with </w:t>
      </w:r>
      <w:r w:rsidR="005B5A21">
        <w:rPr>
          <w:rFonts w:ascii="Times New Roman" w:hAnsi="Times New Roman" w:cs="Times New Roman"/>
          <w:sz w:val="21"/>
          <w:szCs w:val="21"/>
        </w:rPr>
        <w:t xml:space="preserve">transmission </w:t>
      </w:r>
      <w:r w:rsidR="005B5A21" w:rsidRPr="005B5A21">
        <w:rPr>
          <w:rFonts w:ascii="Times New Roman" w:hAnsi="Times New Roman" w:cs="Times New Roman"/>
          <w:sz w:val="21"/>
          <w:szCs w:val="21"/>
        </w:rPr>
        <w:t>electron microscope.</w:t>
      </w:r>
      <w:r w:rsidR="005B5A21">
        <w:rPr>
          <w:rFonts w:ascii="Times New Roman" w:hAnsi="Times New Roman" w:cs="Times New Roman"/>
          <w:sz w:val="21"/>
          <w:szCs w:val="21"/>
        </w:rPr>
        <w:t xml:space="preserve"> </w:t>
      </w:r>
      <w:r w:rsidR="005B5A21" w:rsidRPr="005B5A21">
        <w:rPr>
          <w:rFonts w:ascii="Times New Roman" w:hAnsi="Times New Roman" w:cs="Times New Roman"/>
          <w:sz w:val="21"/>
          <w:szCs w:val="21"/>
        </w:rPr>
        <w:t>From this statistical approach,</w:t>
      </w:r>
      <w:r w:rsidR="005B5A21">
        <w:rPr>
          <w:rFonts w:ascii="Times New Roman" w:hAnsi="Times New Roman" w:cs="Times New Roman"/>
          <w:sz w:val="21"/>
          <w:szCs w:val="21"/>
        </w:rPr>
        <w:t xml:space="preserve"> understanding </w:t>
      </w:r>
      <w:r w:rsidR="00E409FB">
        <w:rPr>
          <w:rFonts w:ascii="Times New Roman" w:hAnsi="Times New Roman" w:cs="Times New Roman"/>
          <w:sz w:val="21"/>
          <w:szCs w:val="21"/>
        </w:rPr>
        <w:t>of</w:t>
      </w:r>
      <w:r w:rsidR="005B5A21">
        <w:rPr>
          <w:rFonts w:ascii="Times New Roman" w:hAnsi="Times New Roman" w:cs="Times New Roman"/>
          <w:sz w:val="21"/>
          <w:szCs w:val="21"/>
        </w:rPr>
        <w:t xml:space="preserve"> the sediment provenance and sediment transport pathway can be enhanced. </w:t>
      </w:r>
    </w:p>
    <w:p w14:paraId="195E95F2" w14:textId="704C8553" w:rsidR="00713E43" w:rsidRDefault="00713E43" w:rsidP="00713E43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5C48A59E" w14:textId="598C1720" w:rsidR="0001451E" w:rsidRDefault="0001451E" w:rsidP="00713E43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6E601DAF" w14:textId="785FB476" w:rsidR="00A33A96" w:rsidRDefault="00A33A96" w:rsidP="00713E43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0A55900D" w14:textId="0F840B55" w:rsidR="00A33A96" w:rsidRDefault="00A33A96" w:rsidP="00713E43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57B36FBA" w14:textId="19D22716" w:rsidR="00A33A96" w:rsidRDefault="00A33A96" w:rsidP="00713E43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2E323BC7" w14:textId="4C8198E7" w:rsidR="00A33A96" w:rsidRDefault="00A33A96" w:rsidP="00713E43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A33A96">
        <w:rPr>
          <w:rFonts w:ascii="Times New Roman" w:hAnsi="Times New Roman" w:cs="Times New Roman"/>
          <w:sz w:val="21"/>
          <w:szCs w:val="21"/>
        </w:rPr>
        <w:t>Reference</w:t>
      </w:r>
    </w:p>
    <w:p w14:paraId="22D3C57D" w14:textId="013685C2" w:rsidR="00A33A96" w:rsidRPr="0001451E" w:rsidRDefault="00A33A96" w:rsidP="00713E43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33A96">
        <w:rPr>
          <w:rFonts w:ascii="Times New Roman" w:hAnsi="Times New Roman" w:cs="Times New Roman"/>
          <w:sz w:val="21"/>
          <w:szCs w:val="21"/>
        </w:rPr>
        <w:t>Ehrmann</w:t>
      </w:r>
      <w:proofErr w:type="spellEnd"/>
      <w:r w:rsidRPr="00A33A96">
        <w:rPr>
          <w:rFonts w:ascii="Times New Roman" w:hAnsi="Times New Roman" w:cs="Times New Roman"/>
          <w:sz w:val="21"/>
          <w:szCs w:val="21"/>
        </w:rPr>
        <w:t xml:space="preserve">, W., Hillenbrand, C., Smith, J., Graham, A., Kuhn, G., &amp; </w:t>
      </w:r>
      <w:proofErr w:type="spellStart"/>
      <w:r w:rsidRPr="00A33A96">
        <w:rPr>
          <w:rFonts w:ascii="Times New Roman" w:hAnsi="Times New Roman" w:cs="Times New Roman"/>
          <w:sz w:val="21"/>
          <w:szCs w:val="21"/>
        </w:rPr>
        <w:t>Larter</w:t>
      </w:r>
      <w:proofErr w:type="spellEnd"/>
      <w:r w:rsidRPr="00A33A96">
        <w:rPr>
          <w:rFonts w:ascii="Times New Roman" w:hAnsi="Times New Roman" w:cs="Times New Roman"/>
          <w:sz w:val="21"/>
          <w:szCs w:val="21"/>
        </w:rPr>
        <w:t>, R. (2011). Provenance changes between recent and glacial-time sediments in the Amundsen Sea embayment, West Antarctica: Clay mineral assemblage evidence. Antarctic Science, 23(5), 471-486. doi:10.1017/S0954102011000320</w:t>
      </w:r>
    </w:p>
    <w:sectPr w:rsidR="00A33A96" w:rsidRPr="0001451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E43"/>
    <w:rsid w:val="0001451E"/>
    <w:rsid w:val="00065581"/>
    <w:rsid w:val="000745F3"/>
    <w:rsid w:val="000969F0"/>
    <w:rsid w:val="001E562E"/>
    <w:rsid w:val="002A5C73"/>
    <w:rsid w:val="003E2579"/>
    <w:rsid w:val="003F5C07"/>
    <w:rsid w:val="005B5A21"/>
    <w:rsid w:val="00713E43"/>
    <w:rsid w:val="007B40AB"/>
    <w:rsid w:val="007D5967"/>
    <w:rsid w:val="008E1F0D"/>
    <w:rsid w:val="00A02BD5"/>
    <w:rsid w:val="00A33A96"/>
    <w:rsid w:val="00A64C0D"/>
    <w:rsid w:val="00B7702D"/>
    <w:rsid w:val="00D37933"/>
    <w:rsid w:val="00E409FB"/>
    <w:rsid w:val="00F55F7D"/>
    <w:rsid w:val="00FE7D86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AC658"/>
  <w15:chartTrackingRefBased/>
  <w15:docId w15:val="{4AEA1988-D07E-44D0-B87B-127A0CC01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강인성</dc:creator>
  <cp:keywords/>
  <dc:description/>
  <cp:lastModifiedBy>user</cp:lastModifiedBy>
  <cp:revision>4</cp:revision>
  <dcterms:created xsi:type="dcterms:W3CDTF">2023-03-14T16:47:00Z</dcterms:created>
  <dcterms:modified xsi:type="dcterms:W3CDTF">2023-03-27T05:11:00Z</dcterms:modified>
</cp:coreProperties>
</file>